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85E6D" w14:textId="77777777" w:rsidR="00EA1962" w:rsidRPr="00D94CF4" w:rsidRDefault="004F472D" w:rsidP="00B41800">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202</w:t>
      </w:r>
      <w:r w:rsidR="00F87E44">
        <w:rPr>
          <w:rFonts w:ascii="Arial" w:eastAsia="Times New Roman" w:hAnsi="Arial" w:cs="Arial"/>
          <w:b/>
          <w:sz w:val="28"/>
          <w:szCs w:val="28"/>
          <w:lang w:eastAsia="en-GB"/>
        </w:rPr>
        <w:t>5</w:t>
      </w:r>
      <w:r w:rsidRPr="00D94CF4">
        <w:rPr>
          <w:rFonts w:ascii="Arial" w:eastAsia="Times New Roman" w:hAnsi="Arial" w:cs="Arial"/>
          <w:b/>
          <w:sz w:val="28"/>
          <w:szCs w:val="28"/>
          <w:lang w:eastAsia="en-GB"/>
        </w:rPr>
        <w:t xml:space="preserve"> M. </w:t>
      </w:r>
      <w:r w:rsidR="00852142">
        <w:rPr>
          <w:rFonts w:ascii="Arial" w:eastAsia="Times New Roman" w:hAnsi="Arial" w:cs="Arial"/>
          <w:b/>
          <w:sz w:val="28"/>
          <w:szCs w:val="28"/>
          <w:lang w:eastAsia="en-GB"/>
        </w:rPr>
        <w:t>BALTRAITIŠKĖS</w:t>
      </w:r>
      <w:r w:rsidRPr="00D94CF4">
        <w:rPr>
          <w:rFonts w:ascii="Arial" w:eastAsia="Times New Roman" w:hAnsi="Arial" w:cs="Arial"/>
          <w:b/>
          <w:sz w:val="28"/>
          <w:szCs w:val="28"/>
          <w:lang w:eastAsia="en-GB"/>
        </w:rPr>
        <w:t xml:space="preserve">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VEIKLOS ATASKAITA</w:t>
      </w:r>
    </w:p>
    <w:p w14:paraId="363B56DC" w14:textId="77777777" w:rsidR="00EA1962" w:rsidRPr="00D94CF4" w:rsidRDefault="00EA1962" w:rsidP="00EA1962">
      <w:pPr>
        <w:spacing w:after="0"/>
        <w:jc w:val="center"/>
        <w:rPr>
          <w:rFonts w:ascii="Arial" w:eastAsia="Times New Roman" w:hAnsi="Arial" w:cs="Arial"/>
          <w:b/>
          <w:sz w:val="28"/>
          <w:szCs w:val="28"/>
          <w:lang w:eastAsia="en-GB"/>
        </w:rPr>
      </w:pPr>
    </w:p>
    <w:p w14:paraId="1D8018E8" w14:textId="77777777" w:rsidR="00EA1962" w:rsidRPr="00D94CF4" w:rsidRDefault="004F472D" w:rsidP="00EA1962">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BENDROJI DALIS</w:t>
      </w:r>
    </w:p>
    <w:p w14:paraId="56482DBC" w14:textId="77777777" w:rsidR="007A158A" w:rsidRPr="00D94CF4" w:rsidRDefault="007A158A" w:rsidP="007A158A">
      <w:pPr>
        <w:spacing w:after="0"/>
        <w:rPr>
          <w:rFonts w:ascii="Arial" w:eastAsia="Times New Roman" w:hAnsi="Arial" w:cs="Arial"/>
          <w:b/>
          <w:sz w:val="28"/>
          <w:szCs w:val="28"/>
          <w:lang w:eastAsia="en-GB"/>
        </w:rPr>
      </w:pPr>
    </w:p>
    <w:p w14:paraId="2A0F5AA4" w14:textId="070413F6" w:rsidR="00C871CA" w:rsidRPr="000A4CE8" w:rsidRDefault="00C871CA" w:rsidP="00C871CA">
      <w:pPr>
        <w:spacing w:after="0" w:line="240" w:lineRule="auto"/>
        <w:jc w:val="both"/>
        <w:rPr>
          <w:rFonts w:ascii="Arial" w:eastAsia="Times New Roman" w:hAnsi="Arial" w:cs="Arial"/>
          <w:i/>
          <w:lang w:eastAsia="en-GB"/>
        </w:rPr>
      </w:pPr>
    </w:p>
    <w:tbl>
      <w:tblPr>
        <w:tblStyle w:val="TableGrid"/>
        <w:tblW w:w="9940" w:type="dxa"/>
        <w:tblLook w:val="04A0" w:firstRow="1" w:lastRow="0" w:firstColumn="1" w:lastColumn="0" w:noHBand="0" w:noVBand="1"/>
      </w:tblPr>
      <w:tblGrid>
        <w:gridCol w:w="9940"/>
      </w:tblGrid>
      <w:tr w:rsidR="00C871CA" w:rsidRPr="000A4CE8" w14:paraId="77AC95C4" w14:textId="77777777" w:rsidTr="005753FC">
        <w:trPr>
          <w:trHeight w:val="4446"/>
        </w:trPr>
        <w:tc>
          <w:tcPr>
            <w:tcW w:w="9940" w:type="dxa"/>
          </w:tcPr>
          <w:p w14:paraId="2C616E4A" w14:textId="77777777" w:rsidR="00432F2A" w:rsidRDefault="00924897" w:rsidP="00432F2A">
            <w:pPr>
              <w:rPr>
                <w:rFonts w:ascii="Arial" w:hAnsi="Arial" w:cs="Arial"/>
                <w:sz w:val="24"/>
                <w:szCs w:val="24"/>
              </w:rPr>
            </w:pPr>
            <w:r w:rsidRPr="00CA0870">
              <w:rPr>
                <w:rFonts w:ascii="Arial" w:hAnsi="Arial" w:cs="Arial"/>
                <w:sz w:val="24"/>
                <w:szCs w:val="24"/>
              </w:rPr>
              <w:t xml:space="preserve">  </w:t>
            </w:r>
          </w:p>
          <w:p w14:paraId="72C3A31D" w14:textId="584A1055" w:rsidR="00CA0870" w:rsidRPr="00432F2A" w:rsidRDefault="00CA0870" w:rsidP="00432F2A">
            <w:pPr>
              <w:rPr>
                <w:rFonts w:ascii="Arial" w:hAnsi="Arial" w:cs="Arial"/>
                <w:sz w:val="24"/>
                <w:szCs w:val="24"/>
              </w:rPr>
            </w:pPr>
            <w:r w:rsidRPr="00CA0870">
              <w:rPr>
                <w:rFonts w:ascii="Arial" w:eastAsia="Times New Roman" w:hAnsi="Arial" w:cs="Arial"/>
                <w:i/>
                <w:iCs/>
                <w:lang w:eastAsia="lt-LT"/>
              </w:rPr>
              <w:t>2025 metais Baltraitiškės padalinio biblioteka, teikdama paslaugas ir naudodama turimus išteklius bei galimybes, kryptingai siekė būti prieinama, aktuali ir reikalinga visiems bendruomenės nariams. Bibliotekos veikla buvo orientuota į skaitymo skatinimą, įvairių amžiaus grupių skaitytojų motyvavimą, teigiamo požiūrio į knygą ir skaitymą formavimą, tautinio ir pilietinio sąmoningumo ugdymą bei bendrystės stiprinimą. Didelis dėmesys skirtas jaukios, atviros ir draugiškos aplinkos kūrimui, skirtos ne tik vaikams, bet ir visiems lankytojams.</w:t>
            </w:r>
          </w:p>
          <w:p w14:paraId="56559522" w14:textId="77777777" w:rsidR="00CA0870" w:rsidRPr="00CA0870" w:rsidRDefault="00CA0870" w:rsidP="00CA0870">
            <w:pPr>
              <w:spacing w:before="100" w:beforeAutospacing="1" w:after="100" w:afterAutospacing="1"/>
              <w:rPr>
                <w:rFonts w:ascii="Arial" w:eastAsia="Times New Roman" w:hAnsi="Arial" w:cs="Arial"/>
                <w:i/>
                <w:iCs/>
                <w:lang w:eastAsia="lt-LT"/>
              </w:rPr>
            </w:pPr>
            <w:r w:rsidRPr="00CA0870">
              <w:rPr>
                <w:rFonts w:ascii="Arial" w:eastAsia="Times New Roman" w:hAnsi="Arial" w:cs="Arial"/>
                <w:i/>
                <w:iCs/>
                <w:lang w:eastAsia="lt-LT"/>
              </w:rPr>
              <w:t>Ataskaitiniais metais biblioteka nuosekliai tęsė savo misijos įgyvendinimą – kurti vietos gyventojams atvirą, pažangią ir patrauklią bendruomeninę informacinę-kultūrinę erdvę, skatinančią skaitymą, savišvietą, bendravimą ir mokymąsi visą gyvenimą, taip pat prisidedančią prie socialinės atskirties mažinimo.</w:t>
            </w:r>
          </w:p>
          <w:p w14:paraId="2C470E19" w14:textId="77777777" w:rsidR="00CA0870" w:rsidRPr="00CA0870" w:rsidRDefault="00CA0870" w:rsidP="00CA0870">
            <w:pPr>
              <w:spacing w:before="100" w:beforeAutospacing="1" w:after="100" w:afterAutospacing="1"/>
              <w:rPr>
                <w:rFonts w:ascii="Arial" w:eastAsia="Times New Roman" w:hAnsi="Arial" w:cs="Arial"/>
                <w:i/>
                <w:iCs/>
                <w:lang w:eastAsia="lt-LT"/>
              </w:rPr>
            </w:pPr>
            <w:r w:rsidRPr="00CA0870">
              <w:rPr>
                <w:rFonts w:ascii="Arial" w:eastAsia="Times New Roman" w:hAnsi="Arial" w:cs="Arial"/>
                <w:i/>
                <w:iCs/>
                <w:lang w:eastAsia="lt-LT"/>
              </w:rPr>
              <w:t>2025 metais biblioteka užtikrino kasdienę prieigą prie bibliotekos dokumentų, aktyviai plėtojo ir populiarino elektroninių paslaugų galimybes, viešino savo veiklą socialiniuose tinkluose. Biblioteka atliko informacijos centro ir kultūros židinio funkcijas vietos bendruomenei.</w:t>
            </w:r>
          </w:p>
          <w:p w14:paraId="3CF49944" w14:textId="77777777" w:rsidR="00C871CA" w:rsidRDefault="00CA0870" w:rsidP="00CA0870">
            <w:pPr>
              <w:spacing w:before="100" w:beforeAutospacing="1" w:after="100" w:afterAutospacing="1"/>
              <w:rPr>
                <w:rFonts w:ascii="Arial" w:eastAsia="Times New Roman" w:hAnsi="Arial" w:cs="Arial"/>
                <w:i/>
                <w:iCs/>
                <w:lang w:eastAsia="lt-LT"/>
              </w:rPr>
            </w:pPr>
            <w:r w:rsidRPr="00CA0870">
              <w:rPr>
                <w:rFonts w:ascii="Arial" w:eastAsia="Times New Roman" w:hAnsi="Arial" w:cs="Arial"/>
                <w:i/>
                <w:iCs/>
                <w:lang w:eastAsia="lt-LT"/>
              </w:rPr>
              <w:t>Renginiais ir parodomis buvo paminėtos Lietuvos valstybinės šventės, rašytojų jubiliejai. 2025 metais biblioteka dalyvavo Lietuvos bibliotekų organizuotose varžytuvėse „Skaitymo iššūkis“, įsitraukė į projektą „Atverkime duris vasarai“, kurį organizuoja Švietimo, mokslo ir sporto ministerija kartu su Lietuvos mokinių neformaliojo švietimo centru. Metų pabaigoje bendruomenės nariai buvo kviečiami dalyvauti knygų dovanojimo bibliotekai akcijoje „Knygų Kalėdos“.</w:t>
            </w:r>
          </w:p>
          <w:p w14:paraId="0EA8AAC9" w14:textId="77777777" w:rsidR="00CA0870" w:rsidRPr="00CA0870" w:rsidRDefault="00CA0870" w:rsidP="00CA0870">
            <w:pPr>
              <w:spacing w:before="100" w:beforeAutospacing="1" w:after="100" w:afterAutospacing="1"/>
              <w:rPr>
                <w:rFonts w:ascii="Arial" w:eastAsia="Times New Roman" w:hAnsi="Arial" w:cs="Arial"/>
                <w:i/>
                <w:iCs/>
                <w:lang w:eastAsia="lt-LT"/>
              </w:rPr>
            </w:pPr>
          </w:p>
        </w:tc>
      </w:tr>
    </w:tbl>
    <w:p w14:paraId="32FA7B9C" w14:textId="77777777" w:rsidR="007A158A" w:rsidRPr="00D94CF4" w:rsidRDefault="007A158A" w:rsidP="00ED03D8">
      <w:pPr>
        <w:spacing w:after="0" w:line="240" w:lineRule="auto"/>
        <w:ind w:firstLine="771"/>
        <w:jc w:val="both"/>
        <w:rPr>
          <w:rFonts w:ascii="Arial" w:eastAsia="Times New Roman" w:hAnsi="Arial" w:cs="Arial"/>
          <w:sz w:val="24"/>
          <w:szCs w:val="24"/>
          <w:lang w:eastAsia="en-GB"/>
        </w:rPr>
      </w:pPr>
    </w:p>
    <w:p w14:paraId="4E64EFCE" w14:textId="77777777" w:rsidR="00ED03D8" w:rsidRPr="00D94CF4" w:rsidRDefault="00ED03D8" w:rsidP="00ED03D8">
      <w:pPr>
        <w:spacing w:after="0"/>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 </w:t>
      </w:r>
      <w:r w:rsidR="00D94CF4">
        <w:rPr>
          <w:rFonts w:ascii="Arial" w:eastAsia="Times New Roman" w:hAnsi="Arial" w:cs="Arial"/>
          <w:b/>
          <w:sz w:val="28"/>
          <w:szCs w:val="28"/>
          <w:lang w:eastAsia="en-GB"/>
        </w:rPr>
        <w:t>PADALINIŲ</w:t>
      </w:r>
      <w:r w:rsidRPr="00D94CF4">
        <w:rPr>
          <w:rFonts w:ascii="Arial" w:eastAsia="Times New Roman" w:hAnsi="Arial" w:cs="Arial"/>
          <w:b/>
          <w:sz w:val="28"/>
          <w:szCs w:val="28"/>
          <w:lang w:eastAsia="en-GB"/>
        </w:rPr>
        <w:t xml:space="preserve"> </w:t>
      </w:r>
      <w:r w:rsidR="005211C5" w:rsidRPr="00D94CF4">
        <w:rPr>
          <w:rFonts w:ascii="Arial" w:eastAsia="Times New Roman" w:hAnsi="Arial" w:cs="Arial"/>
          <w:b/>
          <w:sz w:val="28"/>
          <w:szCs w:val="28"/>
          <w:lang w:eastAsia="en-GB"/>
        </w:rPr>
        <w:t>TINKLAS</w:t>
      </w:r>
    </w:p>
    <w:p w14:paraId="11508D67" w14:textId="77777777" w:rsidR="0088674C" w:rsidRPr="00D94CF4" w:rsidRDefault="0088674C" w:rsidP="00ED03D8">
      <w:pPr>
        <w:spacing w:after="0"/>
        <w:jc w:val="center"/>
        <w:rPr>
          <w:rFonts w:ascii="Arial" w:eastAsia="Times New Roman" w:hAnsi="Arial" w:cs="Arial"/>
          <w:b/>
          <w:sz w:val="28"/>
          <w:szCs w:val="28"/>
          <w:lang w:eastAsia="en-GB"/>
        </w:rPr>
      </w:pPr>
    </w:p>
    <w:p w14:paraId="5A4D5A8B" w14:textId="77777777" w:rsid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1.1. Administraciniai vienetai</w:t>
      </w:r>
    </w:p>
    <w:p w14:paraId="64977430" w14:textId="10035BBE" w:rsidR="00C871CA" w:rsidRPr="00D94CF4" w:rsidRDefault="00C871CA" w:rsidP="00D94CF4">
      <w:pPr>
        <w:spacing w:after="0"/>
        <w:jc w:val="both"/>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9911"/>
      </w:tblGrid>
      <w:tr w:rsidR="00C871CA" w:rsidRPr="005753FC" w14:paraId="47DC4B6C" w14:textId="77777777" w:rsidTr="00C871CA">
        <w:tc>
          <w:tcPr>
            <w:tcW w:w="10137" w:type="dxa"/>
          </w:tcPr>
          <w:p w14:paraId="215152A5" w14:textId="77777777" w:rsidR="00C871CA" w:rsidRPr="005753FC" w:rsidRDefault="00852142" w:rsidP="00AE67F2">
            <w:pPr>
              <w:jc w:val="both"/>
              <w:rPr>
                <w:rFonts w:ascii="Arial" w:eastAsia="Times New Roman" w:hAnsi="Arial" w:cs="Arial"/>
                <w:i/>
                <w:iCs/>
                <w:lang w:eastAsia="en-GB"/>
              </w:rPr>
            </w:pPr>
            <w:r w:rsidRPr="005753FC">
              <w:rPr>
                <w:rFonts w:ascii="Arial" w:eastAsia="Times New Roman" w:hAnsi="Arial" w:cs="Arial"/>
                <w:i/>
                <w:iCs/>
                <w:lang w:eastAsia="en-GB"/>
              </w:rPr>
              <w:t xml:space="preserve">      Baltraitiškės padalinys dirba pirmadieniais</w:t>
            </w:r>
            <w:r w:rsidR="00DB40F8">
              <w:rPr>
                <w:rFonts w:ascii="Arial" w:eastAsia="Times New Roman" w:hAnsi="Arial" w:cs="Arial"/>
                <w:i/>
                <w:iCs/>
                <w:lang w:eastAsia="en-GB"/>
              </w:rPr>
              <w:t xml:space="preserve"> -</w:t>
            </w:r>
            <w:r w:rsidRPr="005753FC">
              <w:rPr>
                <w:rFonts w:ascii="Arial" w:eastAsia="Times New Roman" w:hAnsi="Arial" w:cs="Arial"/>
                <w:i/>
                <w:iCs/>
                <w:lang w:eastAsia="en-GB"/>
              </w:rPr>
              <w:t xml:space="preserve"> penktadieniais nuo 9 iki 13</w:t>
            </w:r>
            <w:r w:rsidR="00DB40F8">
              <w:rPr>
                <w:rFonts w:ascii="Arial" w:eastAsia="Times New Roman" w:hAnsi="Arial" w:cs="Arial"/>
                <w:i/>
                <w:iCs/>
                <w:lang w:eastAsia="en-GB"/>
              </w:rPr>
              <w:t xml:space="preserve"> </w:t>
            </w:r>
            <w:r w:rsidRPr="005753FC">
              <w:rPr>
                <w:rFonts w:ascii="Arial" w:eastAsia="Times New Roman" w:hAnsi="Arial" w:cs="Arial"/>
                <w:i/>
                <w:iCs/>
                <w:lang w:eastAsia="en-GB"/>
              </w:rPr>
              <w:t>valandos. Biblioteka įsikūrusi  Baltraitiškės kaime, Parko g.13. Bibliotekoje vartotojams yra 1 kompiuterizuota darbo vieta ir 4 kitos darbo vietos.</w:t>
            </w:r>
          </w:p>
        </w:tc>
      </w:tr>
    </w:tbl>
    <w:p w14:paraId="69465303" w14:textId="77777777" w:rsidR="00ED03D8" w:rsidRPr="005753FC" w:rsidRDefault="00ED03D8" w:rsidP="00ED03D8">
      <w:pPr>
        <w:spacing w:after="0" w:line="240" w:lineRule="auto"/>
        <w:ind w:firstLine="771"/>
        <w:jc w:val="both"/>
        <w:rPr>
          <w:rFonts w:ascii="Arial" w:eastAsia="Times New Roman" w:hAnsi="Arial" w:cs="Arial"/>
          <w:i/>
          <w:iCs/>
          <w:lang w:eastAsia="en-GB"/>
        </w:rPr>
      </w:pPr>
    </w:p>
    <w:p w14:paraId="49EB7FB1" w14:textId="77777777" w:rsidR="00ED03D8" w:rsidRPr="00D94CF4" w:rsidRDefault="00ED03D8" w:rsidP="00ED03D8">
      <w:pPr>
        <w:spacing w:after="0" w:line="240" w:lineRule="auto"/>
        <w:jc w:val="both"/>
        <w:rPr>
          <w:rFonts w:ascii="Arial" w:eastAsia="Times New Roman" w:hAnsi="Arial" w:cs="Arial"/>
          <w:sz w:val="2"/>
          <w:szCs w:val="2"/>
          <w:lang w:eastAsia="en-GB"/>
        </w:rPr>
      </w:pPr>
      <w:r w:rsidRPr="00D94CF4">
        <w:rPr>
          <w:rFonts w:ascii="Arial" w:eastAsia="Times New Roman" w:hAnsi="Arial" w:cs="Arial"/>
          <w:sz w:val="2"/>
          <w:szCs w:val="2"/>
          <w:lang w:eastAsia="en-GB"/>
        </w:rPr>
        <w:t>2</w:t>
      </w:r>
    </w:p>
    <w:p w14:paraId="6A8E8ED4" w14:textId="77777777" w:rsidR="00C65BCE" w:rsidRPr="00D94CF4" w:rsidRDefault="00D94CF4" w:rsidP="00D94CF4">
      <w:pPr>
        <w:spacing w:after="0"/>
        <w:rPr>
          <w:rFonts w:ascii="Arial" w:eastAsia="Times New Roman" w:hAnsi="Arial" w:cs="Arial"/>
          <w:b/>
          <w:sz w:val="24"/>
          <w:szCs w:val="24"/>
          <w:lang w:eastAsia="en-GB"/>
        </w:rPr>
      </w:pPr>
      <w:r w:rsidRPr="0067102C">
        <w:rPr>
          <w:rFonts w:ascii="Arial" w:eastAsia="Times New Roman" w:hAnsi="Arial" w:cs="Arial"/>
          <w:b/>
          <w:sz w:val="24"/>
          <w:szCs w:val="24"/>
          <w:lang w:eastAsia="en-GB"/>
        </w:rPr>
        <w:t>1.2. Materialinė bazė</w:t>
      </w:r>
      <w:r>
        <w:rPr>
          <w:rFonts w:ascii="Arial" w:eastAsia="Times New Roman" w:hAnsi="Arial" w:cs="Arial"/>
          <w:b/>
          <w:sz w:val="24"/>
          <w:szCs w:val="24"/>
          <w:lang w:eastAsia="en-GB"/>
        </w:rPr>
        <w:t xml:space="preserve"> </w:t>
      </w:r>
      <w:r w:rsidR="00C65BCE" w:rsidRPr="00D94CF4">
        <w:rPr>
          <w:rFonts w:ascii="Arial" w:eastAsia="Times New Roman" w:hAnsi="Arial" w:cs="Arial"/>
          <w:b/>
          <w:sz w:val="24"/>
          <w:szCs w:val="24"/>
          <w:lang w:eastAsia="en-GB"/>
        </w:rPr>
        <w:t>bazė</w:t>
      </w:r>
    </w:p>
    <w:p w14:paraId="7A0A3992" w14:textId="6BE338B9" w:rsidR="00D67727" w:rsidRPr="00D94CF4" w:rsidRDefault="00D67727" w:rsidP="00D94CF4">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0A96CB03" w14:textId="77777777" w:rsidTr="00C871CA">
        <w:tc>
          <w:tcPr>
            <w:tcW w:w="10137" w:type="dxa"/>
          </w:tcPr>
          <w:p w14:paraId="754F9F14" w14:textId="77777777" w:rsidR="00C871CA" w:rsidRPr="005753FC" w:rsidRDefault="00852142" w:rsidP="00AE67F2">
            <w:pPr>
              <w:rPr>
                <w:rFonts w:ascii="Arial" w:eastAsia="Times New Roman" w:hAnsi="Arial" w:cs="Arial"/>
                <w:i/>
                <w:iCs/>
                <w:lang w:eastAsia="en-GB"/>
              </w:rPr>
            </w:pPr>
            <w:r>
              <w:rPr>
                <w:rFonts w:ascii="Arial" w:eastAsia="Times New Roman" w:hAnsi="Arial" w:cs="Arial"/>
                <w:lang w:eastAsia="en-GB"/>
              </w:rPr>
              <w:t xml:space="preserve"> </w:t>
            </w:r>
            <w:r w:rsidR="001A1DA8">
              <w:rPr>
                <w:rFonts w:ascii="Arial" w:eastAsia="Times New Roman" w:hAnsi="Arial" w:cs="Arial"/>
                <w:lang w:eastAsia="en-GB"/>
              </w:rPr>
              <w:t xml:space="preserve">  </w:t>
            </w:r>
            <w:r w:rsidRPr="005753FC">
              <w:rPr>
                <w:rFonts w:ascii="Arial" w:eastAsia="Times New Roman" w:hAnsi="Arial" w:cs="Arial"/>
                <w:i/>
                <w:iCs/>
                <w:lang w:eastAsia="en-GB"/>
              </w:rPr>
              <w:t>202</w:t>
            </w:r>
            <w:r w:rsidR="00DB40F8">
              <w:rPr>
                <w:rFonts w:ascii="Arial" w:eastAsia="Times New Roman" w:hAnsi="Arial" w:cs="Arial"/>
                <w:i/>
                <w:iCs/>
                <w:lang w:eastAsia="en-GB"/>
              </w:rPr>
              <w:t>5</w:t>
            </w:r>
            <w:r w:rsidRPr="005753FC">
              <w:rPr>
                <w:rFonts w:ascii="Arial" w:eastAsia="Times New Roman" w:hAnsi="Arial" w:cs="Arial"/>
                <w:i/>
                <w:iCs/>
                <w:lang w:eastAsia="en-GB"/>
              </w:rPr>
              <w:t xml:space="preserve"> metais bibliotekoje nudažyt</w:t>
            </w:r>
            <w:r w:rsidR="00DB40F8">
              <w:rPr>
                <w:rFonts w:ascii="Arial" w:eastAsia="Times New Roman" w:hAnsi="Arial" w:cs="Arial"/>
                <w:i/>
                <w:iCs/>
                <w:lang w:eastAsia="en-GB"/>
              </w:rPr>
              <w:t>i laiptai.</w:t>
            </w:r>
            <w:r w:rsidR="00EE7EE4" w:rsidRPr="005753FC">
              <w:rPr>
                <w:rFonts w:ascii="Arial" w:eastAsia="Times New Roman" w:hAnsi="Arial" w:cs="Arial"/>
                <w:i/>
                <w:iCs/>
                <w:lang w:eastAsia="en-GB"/>
              </w:rPr>
              <w:t xml:space="preserve"> Atnaujint</w:t>
            </w:r>
            <w:r w:rsidR="00DB40F8">
              <w:rPr>
                <w:rFonts w:ascii="Arial" w:eastAsia="Times New Roman" w:hAnsi="Arial" w:cs="Arial"/>
                <w:i/>
                <w:iCs/>
                <w:lang w:eastAsia="en-GB"/>
              </w:rPr>
              <w:t>as</w:t>
            </w:r>
            <w:r w:rsidR="00EE7EE4" w:rsidRPr="005753FC">
              <w:rPr>
                <w:rFonts w:ascii="Arial" w:eastAsia="Times New Roman" w:hAnsi="Arial" w:cs="Arial"/>
                <w:i/>
                <w:iCs/>
                <w:lang w:eastAsia="en-GB"/>
              </w:rPr>
              <w:t xml:space="preserve"> vaikų žaidimų kampelis. Įsigyta </w:t>
            </w:r>
            <w:r w:rsidR="00DB40F8">
              <w:rPr>
                <w:rFonts w:ascii="Arial" w:eastAsia="Times New Roman" w:hAnsi="Arial" w:cs="Arial"/>
                <w:i/>
                <w:iCs/>
                <w:lang w:eastAsia="en-GB"/>
              </w:rPr>
              <w:t>kopėčios,  reikalingos priemonės  renginiams.</w:t>
            </w:r>
            <w:r w:rsidR="00EE7EE4" w:rsidRPr="005753FC">
              <w:rPr>
                <w:rFonts w:ascii="Arial" w:eastAsia="Times New Roman" w:hAnsi="Arial" w:cs="Arial"/>
                <w:i/>
                <w:iCs/>
                <w:lang w:eastAsia="en-GB"/>
              </w:rPr>
              <w:t xml:space="preserve"> 202</w:t>
            </w:r>
            <w:r w:rsidR="00DB40F8">
              <w:rPr>
                <w:rFonts w:ascii="Arial" w:eastAsia="Times New Roman" w:hAnsi="Arial" w:cs="Arial"/>
                <w:i/>
                <w:iCs/>
                <w:lang w:eastAsia="en-GB"/>
              </w:rPr>
              <w:t>5</w:t>
            </w:r>
            <w:r w:rsidR="00EE7EE4" w:rsidRPr="005753FC">
              <w:rPr>
                <w:rFonts w:ascii="Arial" w:eastAsia="Times New Roman" w:hAnsi="Arial" w:cs="Arial"/>
                <w:i/>
                <w:iCs/>
                <w:lang w:eastAsia="en-GB"/>
              </w:rPr>
              <w:t xml:space="preserve"> metais bibliotekos materialinė padėtis </w:t>
            </w:r>
            <w:r w:rsidR="00DB40F8">
              <w:rPr>
                <w:rFonts w:ascii="Arial" w:eastAsia="Times New Roman" w:hAnsi="Arial" w:cs="Arial"/>
                <w:i/>
                <w:iCs/>
                <w:lang w:eastAsia="en-GB"/>
              </w:rPr>
              <w:t>išliko nepakitusi.</w:t>
            </w:r>
          </w:p>
        </w:tc>
      </w:tr>
    </w:tbl>
    <w:p w14:paraId="55F6F899" w14:textId="77777777" w:rsidR="0088674C" w:rsidRPr="00D94CF4" w:rsidRDefault="0088674C" w:rsidP="00B41800">
      <w:pPr>
        <w:spacing w:after="0" w:line="240" w:lineRule="auto"/>
        <w:ind w:firstLine="771"/>
        <w:jc w:val="center"/>
        <w:rPr>
          <w:rFonts w:ascii="Arial" w:eastAsia="Times New Roman" w:hAnsi="Arial" w:cs="Arial"/>
          <w:b/>
          <w:sz w:val="28"/>
          <w:szCs w:val="28"/>
          <w:lang w:eastAsia="en-GB"/>
        </w:rPr>
      </w:pPr>
    </w:p>
    <w:p w14:paraId="7EABDC7F" w14:textId="77777777" w:rsidR="00BA50E9" w:rsidRDefault="00BA50E9" w:rsidP="00B41800">
      <w:pPr>
        <w:spacing w:after="0" w:line="240" w:lineRule="auto"/>
        <w:ind w:firstLine="771"/>
        <w:jc w:val="center"/>
        <w:rPr>
          <w:rFonts w:ascii="Arial" w:eastAsia="Times New Roman" w:hAnsi="Arial" w:cs="Arial"/>
          <w:b/>
          <w:sz w:val="28"/>
          <w:szCs w:val="28"/>
          <w:lang w:eastAsia="en-GB"/>
        </w:rPr>
      </w:pPr>
    </w:p>
    <w:p w14:paraId="2236E8F4" w14:textId="77777777" w:rsidR="00BA50E9" w:rsidRDefault="00BA50E9" w:rsidP="00B41800">
      <w:pPr>
        <w:spacing w:after="0" w:line="240" w:lineRule="auto"/>
        <w:ind w:firstLine="771"/>
        <w:jc w:val="center"/>
        <w:rPr>
          <w:rFonts w:ascii="Arial" w:eastAsia="Times New Roman" w:hAnsi="Arial" w:cs="Arial"/>
          <w:b/>
          <w:sz w:val="28"/>
          <w:szCs w:val="28"/>
          <w:lang w:eastAsia="en-GB"/>
        </w:rPr>
      </w:pPr>
    </w:p>
    <w:p w14:paraId="5433D24C" w14:textId="77777777" w:rsidR="00432F2A" w:rsidRDefault="00432F2A" w:rsidP="00B41800">
      <w:pPr>
        <w:spacing w:after="0" w:line="240" w:lineRule="auto"/>
        <w:ind w:firstLine="771"/>
        <w:jc w:val="center"/>
        <w:rPr>
          <w:rFonts w:ascii="Arial" w:eastAsia="Times New Roman" w:hAnsi="Arial" w:cs="Arial"/>
          <w:b/>
          <w:sz w:val="28"/>
          <w:szCs w:val="28"/>
          <w:lang w:eastAsia="en-GB"/>
        </w:rPr>
      </w:pPr>
    </w:p>
    <w:p w14:paraId="1CA22B30" w14:textId="77777777" w:rsidR="00432F2A" w:rsidRDefault="00432F2A" w:rsidP="00B41800">
      <w:pPr>
        <w:spacing w:after="0" w:line="240" w:lineRule="auto"/>
        <w:ind w:firstLine="771"/>
        <w:jc w:val="center"/>
        <w:rPr>
          <w:rFonts w:ascii="Arial" w:eastAsia="Times New Roman" w:hAnsi="Arial" w:cs="Arial"/>
          <w:b/>
          <w:sz w:val="28"/>
          <w:szCs w:val="28"/>
          <w:lang w:eastAsia="en-GB"/>
        </w:rPr>
      </w:pPr>
    </w:p>
    <w:p w14:paraId="31935FD1" w14:textId="77777777" w:rsidR="00432F2A" w:rsidRDefault="00432F2A" w:rsidP="00B41800">
      <w:pPr>
        <w:spacing w:after="0" w:line="240" w:lineRule="auto"/>
        <w:ind w:firstLine="771"/>
        <w:jc w:val="center"/>
        <w:rPr>
          <w:rFonts w:ascii="Arial" w:eastAsia="Times New Roman" w:hAnsi="Arial" w:cs="Arial"/>
          <w:b/>
          <w:sz w:val="28"/>
          <w:szCs w:val="28"/>
          <w:lang w:eastAsia="en-GB"/>
        </w:rPr>
      </w:pPr>
    </w:p>
    <w:p w14:paraId="209647BA" w14:textId="77777777" w:rsidR="00432F2A" w:rsidRDefault="00432F2A" w:rsidP="00B41800">
      <w:pPr>
        <w:spacing w:after="0" w:line="240" w:lineRule="auto"/>
        <w:ind w:firstLine="771"/>
        <w:jc w:val="center"/>
        <w:rPr>
          <w:rFonts w:ascii="Arial" w:eastAsia="Times New Roman" w:hAnsi="Arial" w:cs="Arial"/>
          <w:b/>
          <w:sz w:val="28"/>
          <w:szCs w:val="28"/>
          <w:lang w:eastAsia="en-GB"/>
        </w:rPr>
      </w:pPr>
    </w:p>
    <w:p w14:paraId="2F939303" w14:textId="7DCF9BBB" w:rsidR="00B41800" w:rsidRPr="00D94CF4" w:rsidRDefault="00B41800" w:rsidP="00B41800">
      <w:pPr>
        <w:spacing w:after="0" w:line="240" w:lineRule="auto"/>
        <w:ind w:firstLine="771"/>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lastRenderedPageBreak/>
        <w:t xml:space="preserve">II. </w:t>
      </w:r>
      <w:r w:rsidR="005211C5" w:rsidRPr="00D94CF4">
        <w:rPr>
          <w:rFonts w:ascii="Arial" w:eastAsia="Times New Roman" w:hAnsi="Arial" w:cs="Arial"/>
          <w:b/>
          <w:sz w:val="28"/>
          <w:szCs w:val="28"/>
          <w:lang w:eastAsia="en-GB"/>
        </w:rPr>
        <w:t xml:space="preserve">NAUDOJIMASIS </w:t>
      </w:r>
      <w:r w:rsidR="00D94CF4" w:rsidRPr="0067102C">
        <w:rPr>
          <w:rFonts w:ascii="Arial" w:eastAsia="Times New Roman" w:hAnsi="Arial" w:cs="Arial"/>
          <w:b/>
          <w:sz w:val="28"/>
          <w:szCs w:val="28"/>
          <w:lang w:eastAsia="en-GB"/>
        </w:rPr>
        <w:t xml:space="preserve">PADALINIO </w:t>
      </w:r>
      <w:r w:rsidR="005211C5" w:rsidRPr="00D94CF4">
        <w:rPr>
          <w:rFonts w:ascii="Arial" w:eastAsia="Times New Roman" w:hAnsi="Arial" w:cs="Arial"/>
          <w:b/>
          <w:sz w:val="28"/>
          <w:szCs w:val="28"/>
          <w:lang w:eastAsia="en-GB"/>
        </w:rPr>
        <w:t>IŠTEKLIAIS IR PASLAUGOMIS</w:t>
      </w:r>
    </w:p>
    <w:p w14:paraId="4B7BA0AC" w14:textId="77777777" w:rsidR="007A158A" w:rsidRPr="00D94CF4" w:rsidRDefault="007A158A" w:rsidP="00B41800">
      <w:pPr>
        <w:spacing w:after="0" w:line="240" w:lineRule="auto"/>
        <w:ind w:firstLine="771"/>
        <w:jc w:val="center"/>
        <w:rPr>
          <w:rFonts w:ascii="Arial" w:eastAsia="Times New Roman" w:hAnsi="Arial" w:cs="Arial"/>
          <w:b/>
          <w:sz w:val="28"/>
          <w:szCs w:val="28"/>
          <w:lang w:eastAsia="en-GB"/>
        </w:rPr>
      </w:pPr>
    </w:p>
    <w:p w14:paraId="60CFC45E" w14:textId="77777777" w:rsidR="00B41800" w:rsidRPr="00D94CF4" w:rsidRDefault="00D94CF4" w:rsidP="00B41800">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 xml:space="preserve">2.1. </w:t>
      </w:r>
      <w:r w:rsidR="00B41800" w:rsidRPr="00D94CF4">
        <w:rPr>
          <w:rFonts w:ascii="Arial" w:eastAsia="Times New Roman" w:hAnsi="Arial" w:cs="Arial"/>
          <w:b/>
          <w:sz w:val="24"/>
          <w:szCs w:val="24"/>
          <w:lang w:eastAsia="en-GB"/>
        </w:rPr>
        <w:t>Darbas su suaugusiais skaitytojais</w:t>
      </w:r>
    </w:p>
    <w:p w14:paraId="1DAD3AD8" w14:textId="5EFFA254" w:rsidR="00622562" w:rsidRPr="00D94CF4" w:rsidRDefault="00622562"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6F3F8805" w14:textId="77777777" w:rsidTr="00432F2A">
        <w:trPr>
          <w:trHeight w:val="70"/>
        </w:trPr>
        <w:tc>
          <w:tcPr>
            <w:tcW w:w="9911" w:type="dxa"/>
          </w:tcPr>
          <w:p w14:paraId="19B72B24" w14:textId="77777777" w:rsidR="004F1F1F" w:rsidRPr="004F1F1F" w:rsidRDefault="001A1DA8" w:rsidP="004F1F1F">
            <w:pPr>
              <w:rPr>
                <w:rFonts w:ascii="Arial" w:hAnsi="Arial" w:cs="Arial"/>
                <w:i/>
                <w:iCs/>
                <w:lang w:val="en-US"/>
              </w:rPr>
            </w:pPr>
            <w:r w:rsidRPr="004F1F1F">
              <w:rPr>
                <w:rFonts w:ascii="Arial" w:hAnsi="Arial" w:cs="Arial"/>
                <w:i/>
                <w:iCs/>
                <w:lang w:val="en-US"/>
              </w:rPr>
              <w:t xml:space="preserve"> </w:t>
            </w:r>
          </w:p>
          <w:p w14:paraId="22FEC02C" w14:textId="77777777" w:rsidR="004F1F1F" w:rsidRDefault="004F1F1F" w:rsidP="004F1F1F">
            <w:pPr>
              <w:rPr>
                <w:rFonts w:ascii="Arial" w:eastAsia="Times New Roman" w:hAnsi="Arial" w:cs="Arial"/>
                <w:i/>
                <w:iCs/>
                <w:lang w:eastAsia="lt-LT"/>
              </w:rPr>
            </w:pPr>
            <w:r w:rsidRPr="004F1F1F">
              <w:rPr>
                <w:rFonts w:ascii="Arial" w:eastAsia="Times New Roman" w:hAnsi="Arial" w:cs="Arial"/>
                <w:i/>
                <w:iCs/>
                <w:lang w:eastAsia="lt-LT"/>
              </w:rPr>
              <w:t>Baltraitiškės biblioteka aptarnauja Šimkaičių seniūnijos Baltraitiškės seniūnaitijos 14-os kaimų gyventojus.</w:t>
            </w:r>
            <w:r>
              <w:rPr>
                <w:rFonts w:ascii="Arial" w:eastAsia="Times New Roman" w:hAnsi="Arial" w:cs="Arial"/>
                <w:i/>
                <w:iCs/>
                <w:lang w:eastAsia="lt-LT"/>
              </w:rPr>
              <w:t xml:space="preserve"> </w:t>
            </w:r>
          </w:p>
          <w:p w14:paraId="221F2563" w14:textId="77777777" w:rsidR="004F1F1F" w:rsidRDefault="004F1F1F" w:rsidP="004F1F1F">
            <w:pPr>
              <w:rPr>
                <w:rFonts w:ascii="Arial" w:eastAsia="Times New Roman" w:hAnsi="Arial" w:cs="Arial"/>
                <w:i/>
                <w:iCs/>
                <w:lang w:eastAsia="lt-LT"/>
              </w:rPr>
            </w:pPr>
            <w:r w:rsidRPr="004F1F1F">
              <w:rPr>
                <w:rFonts w:ascii="Arial" w:eastAsia="Times New Roman" w:hAnsi="Arial" w:cs="Arial"/>
                <w:i/>
                <w:iCs/>
                <w:lang w:eastAsia="lt-LT"/>
              </w:rPr>
              <w:t>Per 2025 metus bibliotekoje užregistruoti 99 suaugę skaitytojai, t. y. 1 skaitytoju daugiau nei 2024 metais. Atsiradus galimybei skaitytojo pažymėjimą išsiųsti nemokamai, per metus buvo pritraukti 4 nauji skaitytojai. Bibliotekos vartotojų sudėtis išlieka stabili ir atspindi kaimo vietovės demografinę situaciją – didžiausią skaitytojų grupę sudaro pensininkai ir namų šeimininkės.</w:t>
            </w:r>
            <w:r>
              <w:rPr>
                <w:rFonts w:ascii="Arial" w:eastAsia="Times New Roman" w:hAnsi="Arial" w:cs="Arial"/>
                <w:i/>
                <w:iCs/>
                <w:lang w:eastAsia="lt-LT"/>
              </w:rPr>
              <w:t xml:space="preserve"> </w:t>
            </w:r>
          </w:p>
          <w:p w14:paraId="1FEA12CB" w14:textId="77777777" w:rsidR="004F1F1F" w:rsidRDefault="004F1F1F" w:rsidP="004F1F1F">
            <w:pPr>
              <w:rPr>
                <w:rFonts w:ascii="Arial" w:eastAsia="Times New Roman" w:hAnsi="Arial" w:cs="Arial"/>
                <w:i/>
                <w:iCs/>
                <w:lang w:eastAsia="lt-LT"/>
              </w:rPr>
            </w:pPr>
            <w:r w:rsidRPr="004F1F1F">
              <w:rPr>
                <w:rFonts w:ascii="Arial" w:eastAsia="Times New Roman" w:hAnsi="Arial" w:cs="Arial"/>
                <w:i/>
                <w:iCs/>
                <w:lang w:eastAsia="lt-LT"/>
              </w:rPr>
              <w:t>Per 2025 metus bibliotekoje apsilankė 769 lankytojai, t. y. 49 lankytojais daugiau nei 2024 metais. Lankytojai bibliotekoje lankosi ne tik pasiskolinti leidinių, bet ir pabendrauti, pasikalbėti. Biblioteka tapo svarbia bendruomenės susitikimų ir tarpusavio bendravimo vieta, o kai kuriais atvejais – pagrindiniu ir vieninteliu kultūrinės traukos objektu seniūnaitijoje.</w:t>
            </w:r>
            <w:r w:rsidRPr="004F1F1F">
              <w:rPr>
                <w:rFonts w:ascii="Arial" w:eastAsia="Times New Roman" w:hAnsi="Arial" w:cs="Arial"/>
                <w:i/>
                <w:iCs/>
                <w:lang w:eastAsia="lt-LT"/>
              </w:rPr>
              <w:br/>
              <w:t>Bendras suaugusiųjų lankytojų lankomumas 2025 metais – 7,8 karto per metus.</w:t>
            </w:r>
            <w:r>
              <w:rPr>
                <w:rFonts w:ascii="Arial" w:eastAsia="Times New Roman" w:hAnsi="Arial" w:cs="Arial"/>
                <w:i/>
                <w:iCs/>
                <w:lang w:eastAsia="lt-LT"/>
              </w:rPr>
              <w:t xml:space="preserve"> </w:t>
            </w:r>
          </w:p>
          <w:p w14:paraId="71DFC8B0" w14:textId="77777777" w:rsidR="004F1F1F" w:rsidRPr="004F1F1F" w:rsidRDefault="004F1F1F" w:rsidP="004F1F1F">
            <w:pPr>
              <w:rPr>
                <w:rFonts w:ascii="Arial" w:hAnsi="Arial" w:cs="Arial"/>
                <w:i/>
                <w:iCs/>
                <w:lang w:val="en-US"/>
              </w:rPr>
            </w:pPr>
            <w:r w:rsidRPr="004F1F1F">
              <w:rPr>
                <w:rFonts w:ascii="Arial" w:eastAsia="Times New Roman" w:hAnsi="Arial" w:cs="Arial"/>
                <w:i/>
                <w:iCs/>
                <w:lang w:eastAsia="lt-LT"/>
              </w:rPr>
              <w:t>Per 2025 metus suaugusiems bibliotekos vartotojams išduota 2397 fiziniai vienetai dokumentų (2024 m. – 2375). Iš jų:</w:t>
            </w:r>
          </w:p>
          <w:p w14:paraId="31230B10" w14:textId="77777777" w:rsidR="004F1F1F" w:rsidRPr="004F1F1F" w:rsidRDefault="004F1F1F" w:rsidP="004F1F1F">
            <w:pPr>
              <w:numPr>
                <w:ilvl w:val="0"/>
                <w:numId w:val="5"/>
              </w:num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1301 fiz. vnt. grožinės literatūros,</w:t>
            </w:r>
          </w:p>
          <w:p w14:paraId="286C39DC" w14:textId="77777777" w:rsidR="004F1F1F" w:rsidRPr="004F1F1F" w:rsidRDefault="004F1F1F" w:rsidP="004F1F1F">
            <w:pPr>
              <w:numPr>
                <w:ilvl w:val="0"/>
                <w:numId w:val="5"/>
              </w:num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1096 fiz. vnt. šakinės literatūros,</w:t>
            </w:r>
          </w:p>
          <w:p w14:paraId="5AF4669E" w14:textId="77777777" w:rsidR="004F1F1F" w:rsidRPr="004F1F1F" w:rsidRDefault="004F1F1F" w:rsidP="004F1F1F">
            <w:pPr>
              <w:numPr>
                <w:ilvl w:val="0"/>
                <w:numId w:val="5"/>
              </w:num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951 fiz. vnt. periodinių leidinių.</w:t>
            </w:r>
          </w:p>
          <w:p w14:paraId="6D118FFD" w14:textId="77777777" w:rsidR="004F1F1F" w:rsidRDefault="004F1F1F" w:rsidP="004F1F1F">
            <w:p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Vietoje bibliotekoje 2025 metais buvo išduota 370 fiz. vnt. knygų ir periodinių leidinių.</w:t>
            </w:r>
            <w:r w:rsidRPr="004F1F1F">
              <w:rPr>
                <w:rFonts w:ascii="Arial" w:eastAsia="Times New Roman" w:hAnsi="Arial" w:cs="Arial"/>
                <w:i/>
                <w:iCs/>
                <w:lang w:eastAsia="lt-LT"/>
              </w:rPr>
              <w:br/>
              <w:t>Vidutinis suaugusiųjų skaitytumas 2025 metais – 24,2 fiz. vnt. Stabilus išduočių skaičius rodo nuoseklų skaitytojų aktyvumą ir nuolatinį bibliotekos paslaugų poreikį</w:t>
            </w:r>
            <w:r>
              <w:rPr>
                <w:rFonts w:ascii="Arial" w:eastAsia="Times New Roman" w:hAnsi="Arial" w:cs="Arial"/>
                <w:i/>
                <w:iCs/>
                <w:lang w:eastAsia="lt-LT"/>
              </w:rPr>
              <w:t>.</w:t>
            </w:r>
          </w:p>
          <w:p w14:paraId="55CDDFE2" w14:textId="77777777" w:rsidR="004F1F1F" w:rsidRPr="004F1F1F" w:rsidRDefault="004F1F1F" w:rsidP="004F1F1F">
            <w:p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Jau ne pirmą vasarą Baltraitiškės biblioteka dalyvavo skaitymo skatinimo akcijoje „Vasara su knyga“. Akcijoje dalyvavo 19 suaugusių skaitytojų, kurie perskaitė 75 knygas.</w:t>
            </w:r>
          </w:p>
          <w:p w14:paraId="5612CE6C" w14:textId="77777777" w:rsidR="004F1F1F" w:rsidRPr="004F1F1F" w:rsidRDefault="004F1F1F" w:rsidP="004F1F1F">
            <w:p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Suaugusiųjų skaitymo pomėgiai išlieka tradiciniai: moterys dažniau renkasi meilės romanus, lengvai skaitomą grožinę literatūrą, vyrai – detektyvus, istorinius, geografinius bei su politika susijusius leidinius. Skaitymui didelę įtaką daro viešinimas, reklama, žiniasklaida, interneto publikacijos bei pačių skaitytojų rekomendacijos. Knygos dažnai keliauja iš vienų namų į kitus, skaitomos šeimose.</w:t>
            </w:r>
          </w:p>
          <w:p w14:paraId="2A85DF99" w14:textId="77777777" w:rsidR="004F1F1F" w:rsidRPr="004F1F1F" w:rsidRDefault="004F1F1F" w:rsidP="004F1F1F">
            <w:p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Biblioteka aktyviai bendradarbiauja su kitais rajono bibliotekų padaliniais ir viešąja biblioteka – reikalingi leidiniai užsakomi ir pristatomi skaitytojams. Jaunimas sėkmingai naudojasi elektroninėmis paslaugomis,  „iBiblioteka“. Per metus iš kitų rajono bibliotekų</w:t>
            </w:r>
            <w:r w:rsidR="009D6529">
              <w:rPr>
                <w:rFonts w:ascii="Arial" w:eastAsia="Times New Roman" w:hAnsi="Arial" w:cs="Arial"/>
                <w:i/>
                <w:iCs/>
                <w:lang w:eastAsia="lt-LT"/>
              </w:rPr>
              <w:t xml:space="preserve"> ir skaitytojų </w:t>
            </w:r>
            <w:r w:rsidRPr="004F1F1F">
              <w:rPr>
                <w:rFonts w:ascii="Arial" w:eastAsia="Times New Roman" w:hAnsi="Arial" w:cs="Arial"/>
                <w:i/>
                <w:iCs/>
                <w:lang w:eastAsia="lt-LT"/>
              </w:rPr>
              <w:t xml:space="preserve"> buvo užsakyta 13 leidinių.</w:t>
            </w:r>
          </w:p>
          <w:p w14:paraId="23855447" w14:textId="731026F3" w:rsidR="004F1F1F" w:rsidRPr="00432F2A" w:rsidRDefault="004F1F1F" w:rsidP="00432F2A">
            <w:pPr>
              <w:spacing w:before="100" w:beforeAutospacing="1" w:after="100" w:afterAutospacing="1"/>
              <w:rPr>
                <w:rFonts w:ascii="Arial" w:eastAsia="Times New Roman" w:hAnsi="Arial" w:cs="Arial"/>
                <w:i/>
                <w:iCs/>
                <w:lang w:eastAsia="lt-LT"/>
              </w:rPr>
            </w:pPr>
            <w:r w:rsidRPr="004F1F1F">
              <w:rPr>
                <w:rFonts w:ascii="Arial" w:eastAsia="Times New Roman" w:hAnsi="Arial" w:cs="Arial"/>
                <w:i/>
                <w:iCs/>
                <w:lang w:eastAsia="lt-LT"/>
              </w:rPr>
              <w:t>Skaitytojų poreikiai auga, todėl biblioteka siekia juos atliepti, nes kiekvienas lankytojas yra laukiamas ir svarbus. Nors bibliotekos funkcijos nuolat plečiasi, knyga ir skaitymas išlieka pagrindine bibliotekos misija, ypač kaimo vietovėje</w:t>
            </w:r>
          </w:p>
          <w:p w14:paraId="4CFEF678" w14:textId="77777777" w:rsidR="004F1F1F" w:rsidRPr="004F1F1F" w:rsidRDefault="004F1F1F" w:rsidP="00AE67F2">
            <w:pPr>
              <w:rPr>
                <w:rFonts w:ascii="Arial" w:hAnsi="Arial" w:cs="Arial"/>
                <w:i/>
                <w:iCs/>
                <w:lang w:val="en-US"/>
              </w:rPr>
            </w:pPr>
          </w:p>
          <w:p w14:paraId="6C4228CA" w14:textId="77777777" w:rsidR="004F1F1F" w:rsidRPr="004F1F1F" w:rsidRDefault="004F1F1F" w:rsidP="00AE67F2">
            <w:pPr>
              <w:rPr>
                <w:rFonts w:ascii="Arial" w:hAnsi="Arial" w:cs="Arial"/>
                <w:i/>
                <w:iCs/>
                <w:lang w:val="en-US"/>
              </w:rPr>
            </w:pPr>
          </w:p>
          <w:p w14:paraId="4123CD5C" w14:textId="77777777" w:rsidR="004F1F1F" w:rsidRPr="004F1F1F" w:rsidRDefault="004F1F1F" w:rsidP="00AE67F2">
            <w:pPr>
              <w:rPr>
                <w:rFonts w:ascii="Arial" w:hAnsi="Arial" w:cs="Arial"/>
                <w:i/>
                <w:iCs/>
                <w:lang w:val="en-US"/>
              </w:rPr>
            </w:pPr>
          </w:p>
          <w:p w14:paraId="158A258E" w14:textId="77777777" w:rsidR="004F1F1F" w:rsidRPr="004F1F1F" w:rsidRDefault="004F1F1F" w:rsidP="00AE67F2">
            <w:pPr>
              <w:rPr>
                <w:rFonts w:ascii="Arial" w:hAnsi="Arial" w:cs="Arial"/>
                <w:i/>
                <w:iCs/>
                <w:lang w:val="en-US"/>
              </w:rPr>
            </w:pPr>
          </w:p>
          <w:p w14:paraId="6FCF77F9" w14:textId="77777777" w:rsidR="004F1F1F" w:rsidRPr="004F1F1F" w:rsidRDefault="004F1F1F" w:rsidP="00AE67F2">
            <w:pPr>
              <w:rPr>
                <w:rFonts w:ascii="Arial" w:hAnsi="Arial" w:cs="Arial"/>
                <w:i/>
                <w:iCs/>
                <w:lang w:val="en-US"/>
              </w:rPr>
            </w:pPr>
          </w:p>
          <w:p w14:paraId="053A7EED" w14:textId="77777777" w:rsidR="004F1F1F" w:rsidRPr="004F1F1F" w:rsidRDefault="004F1F1F" w:rsidP="00AE67F2">
            <w:pPr>
              <w:rPr>
                <w:rFonts w:ascii="Arial" w:hAnsi="Arial" w:cs="Arial"/>
                <w:i/>
                <w:iCs/>
                <w:lang w:val="en-US"/>
              </w:rPr>
            </w:pPr>
          </w:p>
          <w:p w14:paraId="3023FA21" w14:textId="77777777" w:rsidR="00C871CA" w:rsidRPr="004F1F1F" w:rsidRDefault="00C871CA" w:rsidP="009D6529">
            <w:pPr>
              <w:jc w:val="center"/>
              <w:rPr>
                <w:rFonts w:ascii="Arial" w:eastAsia="Times New Roman" w:hAnsi="Arial" w:cs="Arial"/>
                <w:i/>
                <w:iCs/>
                <w:lang w:eastAsia="en-GB"/>
              </w:rPr>
            </w:pPr>
          </w:p>
        </w:tc>
      </w:tr>
    </w:tbl>
    <w:p w14:paraId="608D698C" w14:textId="77777777" w:rsidR="004E7FA9" w:rsidRDefault="004E7FA9" w:rsidP="00B41800">
      <w:pPr>
        <w:spacing w:after="0" w:line="240" w:lineRule="auto"/>
        <w:rPr>
          <w:rFonts w:ascii="Arial" w:eastAsia="Times New Roman" w:hAnsi="Arial" w:cs="Arial"/>
          <w:b/>
          <w:sz w:val="24"/>
          <w:szCs w:val="24"/>
          <w:lang w:eastAsia="en-GB"/>
        </w:rPr>
      </w:pPr>
    </w:p>
    <w:p w14:paraId="6799EC01" w14:textId="77777777" w:rsidR="00432F2A" w:rsidRDefault="00432F2A" w:rsidP="00432F2A">
      <w:pPr>
        <w:spacing w:after="0" w:line="240" w:lineRule="auto"/>
        <w:rPr>
          <w:rFonts w:ascii="Arial" w:eastAsia="Times New Roman" w:hAnsi="Arial" w:cs="Arial"/>
          <w:b/>
          <w:sz w:val="24"/>
          <w:szCs w:val="24"/>
          <w:lang w:eastAsia="en-GB"/>
        </w:rPr>
      </w:pPr>
    </w:p>
    <w:p w14:paraId="7BB8A5AE" w14:textId="32AE665E" w:rsidR="00622562" w:rsidRDefault="00D94CF4" w:rsidP="00432F2A">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2.2. </w:t>
      </w:r>
      <w:r w:rsidR="00B41800" w:rsidRPr="00D94CF4">
        <w:rPr>
          <w:rFonts w:ascii="Arial" w:eastAsia="Times New Roman" w:hAnsi="Arial" w:cs="Arial"/>
          <w:b/>
          <w:sz w:val="24"/>
          <w:szCs w:val="24"/>
          <w:lang w:eastAsia="en-GB"/>
        </w:rPr>
        <w:t>Darbas su skaitytojais vaikai</w:t>
      </w:r>
      <w:r w:rsidR="00432F2A">
        <w:rPr>
          <w:rFonts w:ascii="Arial" w:eastAsia="Times New Roman" w:hAnsi="Arial" w:cs="Arial"/>
          <w:b/>
          <w:sz w:val="24"/>
          <w:szCs w:val="24"/>
          <w:lang w:eastAsia="en-GB"/>
        </w:rPr>
        <w:t>s</w:t>
      </w:r>
    </w:p>
    <w:p w14:paraId="5D1CBDE8" w14:textId="77777777" w:rsidR="00432F2A" w:rsidRPr="00432F2A" w:rsidRDefault="00432F2A" w:rsidP="00432F2A">
      <w:pPr>
        <w:spacing w:after="0" w:line="240" w:lineRule="auto"/>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9911"/>
      </w:tblGrid>
      <w:tr w:rsidR="00C871CA" w:rsidRPr="00D94CF4" w14:paraId="23347095" w14:textId="77777777" w:rsidTr="005A4D3B">
        <w:trPr>
          <w:trHeight w:val="1827"/>
        </w:trPr>
        <w:tc>
          <w:tcPr>
            <w:tcW w:w="10137" w:type="dxa"/>
          </w:tcPr>
          <w:p w14:paraId="75B8EE28" w14:textId="77777777" w:rsidR="005A4D3B" w:rsidRPr="005A4D3B" w:rsidRDefault="00B842CE" w:rsidP="005A4D3B">
            <w:pPr>
              <w:jc w:val="both"/>
              <w:rPr>
                <w:rFonts w:ascii="Arial" w:hAnsi="Arial" w:cs="Arial"/>
                <w:i/>
                <w:iCs/>
                <w:color w:val="000000" w:themeColor="text1"/>
                <w:lang w:eastAsia="lt-LT"/>
              </w:rPr>
            </w:pPr>
            <w:r w:rsidRPr="005A4D3B">
              <w:rPr>
                <w:rFonts w:ascii="Arial" w:hAnsi="Arial" w:cs="Arial"/>
                <w:i/>
                <w:iCs/>
                <w:color w:val="000000" w:themeColor="text1"/>
                <w:lang w:eastAsia="lt-LT"/>
              </w:rPr>
              <w:t xml:space="preserve">    </w:t>
            </w:r>
          </w:p>
          <w:p w14:paraId="52956EBD" w14:textId="77777777" w:rsidR="005A4D3B" w:rsidRPr="005A4D3B" w:rsidRDefault="005A4D3B" w:rsidP="005A4D3B">
            <w:pPr>
              <w:jc w:val="both"/>
              <w:rPr>
                <w:rFonts w:ascii="Arial" w:hAnsi="Arial" w:cs="Arial"/>
                <w:i/>
                <w:iCs/>
                <w:color w:val="000000" w:themeColor="text1"/>
                <w:lang w:eastAsia="lt-LT"/>
              </w:rPr>
            </w:pPr>
            <w:r w:rsidRPr="005A4D3B">
              <w:rPr>
                <w:rFonts w:ascii="Arial" w:eastAsia="Times New Roman" w:hAnsi="Arial" w:cs="Arial"/>
                <w:i/>
                <w:iCs/>
                <w:lang w:eastAsia="lt-LT"/>
              </w:rPr>
              <w:t>Bibliotekos darbas su vaikais yra itin reikšmingas, nes pirmasis vaiko įspūdis bibliotekoje dažnai lemia jo santykį su knyga ir skaitymu ateityje. Biblioteka siekia ugdyti smalsų, žingeidų skaitytoją, todėl vaikams sudaromos galimybės ne tik skaityti knygas ir žurnalus, bet ir prasmingai leisti laisvalaikį – žaisti, piešti.</w:t>
            </w:r>
          </w:p>
          <w:p w14:paraId="49C62C64"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2025 metais Baltraitiškės padalinio bibliotekoje buvo registruoti 10 vaikų iki 13 metų, t. y. 4 skaitytojais mažiau nei 2024 metais. Mažėjantis vaikų skaitytojų skaičius atspindi bendras kaimo vietovės demografines problemas.</w:t>
            </w:r>
          </w:p>
          <w:p w14:paraId="52A1C91A"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Per ataskaitinius metus bibliotekoje apsilankė 115 lankytojų vaikų, apsilankymų skaičius buvo 43 kartais mažesnis nei 2024 metais. Bendras vaikų lankomumas – 11,5 karto per metus. Vaikus į biblioteką traukia kompiuteriai, stalo žaidimai, kūrybinės veiklos. Vasaros atostogų metu vaikų lankomumas didėja – pas senelius ar giminaičius atvykę vaikai noriai įsitraukia į bibliotekos veiklas.</w:t>
            </w:r>
          </w:p>
          <w:p w14:paraId="23ACBCF2"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Aštuntą vasarą iš eilės biblioteka dalyvavo skaitymo skatinimo projekte „Atverkime duris vasarai“ bei skaitymo iššūkyje „Vasara su knyga“. Akcijose dalyvavo 4 vaikai.</w:t>
            </w:r>
          </w:p>
          <w:p w14:paraId="34D942DE"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Biblioteka vaikams atlieka ne tik knygų, bet ir informacijos bei laisvalaikio paslaugų teikėjo funkcijas. Žaidimų, piešimo, pokalbių metu ugdoma meilė knygai, mokoma ieškoti informacijos leidiniuose ir internete, formuojami saugaus interneto naudojimo įgūdžiai, skatinamas kritinis mąstymas.</w:t>
            </w:r>
          </w:p>
          <w:p w14:paraId="0DE705E9"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Per 2025 metus vaikams išduoti 232 fiziniai vienetai bibliotekinių dokumentų, iš jų:</w:t>
            </w:r>
          </w:p>
          <w:p w14:paraId="72DA6527" w14:textId="77777777" w:rsidR="005A4D3B" w:rsidRPr="005A4D3B" w:rsidRDefault="005A4D3B" w:rsidP="005A4D3B">
            <w:pPr>
              <w:numPr>
                <w:ilvl w:val="0"/>
                <w:numId w:val="6"/>
              </w:num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213 fiz. vnt. grožinės literatūros,</w:t>
            </w:r>
          </w:p>
          <w:p w14:paraId="3F677B22" w14:textId="77777777" w:rsidR="005A4D3B" w:rsidRPr="005A4D3B" w:rsidRDefault="005A4D3B" w:rsidP="005A4D3B">
            <w:pPr>
              <w:numPr>
                <w:ilvl w:val="0"/>
                <w:numId w:val="6"/>
              </w:num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19 fiz. vnt. šakinės literatūros,</w:t>
            </w:r>
          </w:p>
          <w:p w14:paraId="7FEBABD4" w14:textId="77777777" w:rsidR="005A4D3B" w:rsidRPr="005A4D3B" w:rsidRDefault="005A4D3B" w:rsidP="005A4D3B">
            <w:pPr>
              <w:numPr>
                <w:ilvl w:val="0"/>
                <w:numId w:val="6"/>
              </w:num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6 fiz. vnt. periodinių leidinių.</w:t>
            </w:r>
          </w:p>
          <w:p w14:paraId="0F2BD41D" w14:textId="77777777" w:rsidR="005A4D3B" w:rsidRPr="005A4D3B" w:rsidRDefault="005A4D3B" w:rsidP="005A4D3B">
            <w:pPr>
              <w:spacing w:before="100" w:beforeAutospacing="1" w:after="100" w:afterAutospacing="1"/>
              <w:rPr>
                <w:rFonts w:ascii="Arial" w:eastAsia="Times New Roman" w:hAnsi="Arial" w:cs="Arial"/>
                <w:i/>
                <w:iCs/>
                <w:lang w:eastAsia="lt-LT"/>
              </w:rPr>
            </w:pPr>
            <w:r w:rsidRPr="005A4D3B">
              <w:rPr>
                <w:rFonts w:ascii="Arial" w:eastAsia="Times New Roman" w:hAnsi="Arial" w:cs="Arial"/>
                <w:i/>
                <w:iCs/>
                <w:lang w:eastAsia="lt-LT"/>
              </w:rPr>
              <w:t>Vidutinis vaikų skaitytumas per ataskaitinius metus – 23,2 fiz. vnt.</w:t>
            </w:r>
          </w:p>
          <w:p w14:paraId="1F7505D3" w14:textId="77777777" w:rsidR="005A4D3B" w:rsidRPr="005A4D3B" w:rsidRDefault="005A4D3B" w:rsidP="00B842CE">
            <w:pPr>
              <w:jc w:val="both"/>
              <w:rPr>
                <w:rFonts w:ascii="Arial" w:hAnsi="Arial" w:cs="Arial"/>
                <w:i/>
                <w:iCs/>
                <w:color w:val="000000" w:themeColor="text1"/>
                <w:lang w:eastAsia="lt-LT"/>
              </w:rPr>
            </w:pPr>
          </w:p>
          <w:p w14:paraId="676D2659" w14:textId="77777777" w:rsidR="005A4D3B" w:rsidRPr="005A4D3B" w:rsidRDefault="005A4D3B" w:rsidP="00B842CE">
            <w:pPr>
              <w:jc w:val="both"/>
              <w:rPr>
                <w:rFonts w:ascii="Arial" w:hAnsi="Arial" w:cs="Arial"/>
                <w:i/>
                <w:iCs/>
                <w:color w:val="000000" w:themeColor="text1"/>
                <w:lang w:eastAsia="lt-LT"/>
              </w:rPr>
            </w:pPr>
          </w:p>
          <w:p w14:paraId="61651519" w14:textId="77777777" w:rsidR="005A4D3B" w:rsidRPr="005A4D3B" w:rsidRDefault="005A4D3B" w:rsidP="00B842CE">
            <w:pPr>
              <w:jc w:val="both"/>
              <w:rPr>
                <w:rFonts w:ascii="Arial" w:hAnsi="Arial" w:cs="Arial"/>
                <w:i/>
                <w:iCs/>
                <w:color w:val="000000" w:themeColor="text1"/>
                <w:lang w:eastAsia="lt-LT"/>
              </w:rPr>
            </w:pPr>
          </w:p>
          <w:p w14:paraId="7DE74814" w14:textId="77777777" w:rsidR="005A4D3B" w:rsidRPr="005A4D3B" w:rsidRDefault="005A4D3B" w:rsidP="00B842CE">
            <w:pPr>
              <w:jc w:val="both"/>
              <w:rPr>
                <w:rFonts w:ascii="Arial" w:hAnsi="Arial" w:cs="Arial"/>
                <w:i/>
                <w:iCs/>
                <w:color w:val="000000" w:themeColor="text1"/>
                <w:lang w:eastAsia="lt-LT"/>
              </w:rPr>
            </w:pPr>
          </w:p>
          <w:p w14:paraId="2CC52BF7" w14:textId="77777777" w:rsidR="00C871CA" w:rsidRPr="005A4D3B" w:rsidRDefault="00B842CE" w:rsidP="005A4D3B">
            <w:pPr>
              <w:jc w:val="both"/>
              <w:rPr>
                <w:rFonts w:ascii="Arial" w:eastAsia="Times New Roman" w:hAnsi="Arial" w:cs="Arial"/>
                <w:lang w:eastAsia="en-GB"/>
              </w:rPr>
            </w:pPr>
            <w:r w:rsidRPr="005A4D3B">
              <w:rPr>
                <w:rFonts w:ascii="Arial" w:hAnsi="Arial" w:cs="Arial"/>
                <w:i/>
                <w:iCs/>
                <w:color w:val="000000" w:themeColor="text1"/>
                <w:lang w:eastAsia="lt-LT"/>
              </w:rPr>
              <w:t xml:space="preserve"> </w:t>
            </w:r>
          </w:p>
        </w:tc>
      </w:tr>
    </w:tbl>
    <w:p w14:paraId="2DCFD368" w14:textId="77777777" w:rsidR="00C65BCE" w:rsidRPr="00D94CF4" w:rsidRDefault="00C65BCE" w:rsidP="00C65BCE">
      <w:pPr>
        <w:spacing w:after="0" w:line="240" w:lineRule="auto"/>
        <w:ind w:firstLine="771"/>
        <w:jc w:val="both"/>
        <w:rPr>
          <w:rFonts w:ascii="Arial" w:eastAsia="Times New Roman" w:hAnsi="Arial" w:cs="Arial"/>
          <w:sz w:val="24"/>
          <w:szCs w:val="24"/>
          <w:lang w:eastAsia="en-GB"/>
        </w:rPr>
      </w:pPr>
    </w:p>
    <w:p w14:paraId="18EDF701" w14:textId="77777777" w:rsidR="00A06D2D" w:rsidRPr="00D94CF4" w:rsidRDefault="00D94CF4" w:rsidP="00A06D2D">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2.3. </w:t>
      </w:r>
      <w:r w:rsidR="00A06D2D" w:rsidRPr="00D94CF4">
        <w:rPr>
          <w:rFonts w:ascii="Arial" w:eastAsia="Times New Roman" w:hAnsi="Arial" w:cs="Arial"/>
          <w:b/>
          <w:sz w:val="24"/>
          <w:szCs w:val="24"/>
          <w:lang w:eastAsia="en-GB"/>
        </w:rPr>
        <w:t xml:space="preserve">Vartotojų mokymas ir konsultavimas </w:t>
      </w:r>
    </w:p>
    <w:p w14:paraId="7C299A01" w14:textId="6BD4D516" w:rsidR="00A06D2D" w:rsidRPr="00D94CF4" w:rsidRDefault="00A06D2D"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1F29C9BB" w14:textId="77777777" w:rsidTr="00C871CA">
        <w:tc>
          <w:tcPr>
            <w:tcW w:w="10137" w:type="dxa"/>
          </w:tcPr>
          <w:p w14:paraId="1B32367E" w14:textId="77777777" w:rsidR="0075320E" w:rsidRPr="0075320E" w:rsidRDefault="0075320E" w:rsidP="0075320E">
            <w:pPr>
              <w:spacing w:before="100" w:beforeAutospacing="1" w:after="100" w:afterAutospacing="1" w:line="240" w:lineRule="auto"/>
              <w:rPr>
                <w:rFonts w:ascii="Arial" w:eastAsia="Times New Roman" w:hAnsi="Arial" w:cs="Arial"/>
                <w:i/>
                <w:iCs/>
                <w:lang w:eastAsia="lt-LT"/>
              </w:rPr>
            </w:pPr>
            <w:r w:rsidRPr="0075320E">
              <w:rPr>
                <w:rFonts w:ascii="Arial" w:eastAsia="Times New Roman" w:hAnsi="Arial" w:cs="Arial"/>
                <w:i/>
                <w:iCs/>
                <w:lang w:eastAsia="lt-LT"/>
              </w:rPr>
              <w:t>Ataskaitiniu laikotarpiu bibliotekoje buvo teikiamos vartotojų informacinio raštingumo ir medijų naudojimo konsultacijos. Iš viso suteikta 12 individualių konsultacijų, kurios vyko pagal lankytojų poreikį, atsižvelgiant į konkrečius jų prašymus.</w:t>
            </w:r>
          </w:p>
          <w:p w14:paraId="706140E2" w14:textId="77777777" w:rsidR="0075320E" w:rsidRPr="0075320E" w:rsidRDefault="0075320E" w:rsidP="0075320E">
            <w:pPr>
              <w:spacing w:before="100" w:beforeAutospacing="1" w:after="100" w:afterAutospacing="1"/>
              <w:rPr>
                <w:rFonts w:ascii="Arial" w:eastAsia="Times New Roman" w:hAnsi="Arial" w:cs="Arial"/>
                <w:i/>
                <w:iCs/>
                <w:lang w:eastAsia="lt-LT"/>
              </w:rPr>
            </w:pPr>
            <w:r w:rsidRPr="0075320E">
              <w:rPr>
                <w:rFonts w:ascii="Arial" w:eastAsia="Times New Roman" w:hAnsi="Arial" w:cs="Arial"/>
                <w:i/>
                <w:iCs/>
                <w:lang w:eastAsia="lt-LT"/>
              </w:rPr>
              <w:t>Konsultacijos daugiausia buvo skirtos darbo kompiuteriu pagrindams, informacijos paieškai internete, elektroninių paslaugų naudojimui, sąskaitų apmokėjimui, registracijai pas gydytojus, dokumentų siuntimui bei duomenų deklaravimui įvairiose informacinėse sistemose.</w:t>
            </w:r>
          </w:p>
          <w:p w14:paraId="5E031862" w14:textId="77777777" w:rsidR="0075320E" w:rsidRPr="0075320E" w:rsidRDefault="0075320E" w:rsidP="0075320E">
            <w:pPr>
              <w:spacing w:before="100" w:beforeAutospacing="1" w:after="100" w:afterAutospacing="1"/>
              <w:rPr>
                <w:rFonts w:ascii="Arial" w:eastAsia="Times New Roman" w:hAnsi="Arial" w:cs="Arial"/>
                <w:i/>
                <w:iCs/>
                <w:lang w:eastAsia="lt-LT"/>
              </w:rPr>
            </w:pPr>
            <w:r w:rsidRPr="0075320E">
              <w:rPr>
                <w:rFonts w:ascii="Arial" w:eastAsia="Times New Roman" w:hAnsi="Arial" w:cs="Arial"/>
                <w:i/>
                <w:iCs/>
                <w:lang w:eastAsia="lt-LT"/>
              </w:rPr>
              <w:t>Vieša interneto prieiga bibliotekoje daugiausia naudojosi lankytojai, kurie neturi galimybės naudotis kompiuteriu ar spausdintuvu namuose. Šiai vartotojų grupei dažniausiai priklauso senjorai bei socialiai remtini asmenys. Konsultacijos buvo teikiamos individualiai, užtikrinant asmeninį dėmesį kiekvienam lankytojui.</w:t>
            </w:r>
          </w:p>
          <w:p w14:paraId="37CB523A" w14:textId="77777777" w:rsidR="0075320E" w:rsidRPr="0075320E" w:rsidRDefault="0075320E" w:rsidP="0075320E">
            <w:pPr>
              <w:spacing w:before="100" w:beforeAutospacing="1" w:after="100" w:afterAutospacing="1"/>
              <w:rPr>
                <w:rFonts w:ascii="Arial" w:eastAsia="Times New Roman" w:hAnsi="Arial" w:cs="Arial"/>
                <w:i/>
                <w:iCs/>
                <w:lang w:eastAsia="lt-LT"/>
              </w:rPr>
            </w:pPr>
            <w:r w:rsidRPr="0075320E">
              <w:rPr>
                <w:rFonts w:ascii="Arial" w:eastAsia="Times New Roman" w:hAnsi="Arial" w:cs="Arial"/>
                <w:i/>
                <w:iCs/>
                <w:lang w:eastAsia="lt-LT"/>
              </w:rPr>
              <w:lastRenderedPageBreak/>
              <w:t>Bibliotekos darbuotojai padėjo lankytojams spręsti klausimus, susijusius su bendravimu su valstybinėmis institucijomis, elektros tiekimo sutarčių tvarkymu, dokumentų pateikimu seniūnijoms ir kitoms įstaigoms. Taip pat buvo teikiama pagalba registruojantis pas gydytojus, perkant bilietus internetu ir spausdinant reikalingus dokumentus.</w:t>
            </w:r>
          </w:p>
          <w:p w14:paraId="0E1E40C2" w14:textId="77777777" w:rsidR="0075320E" w:rsidRPr="0075320E" w:rsidRDefault="0075320E" w:rsidP="0075320E">
            <w:pPr>
              <w:spacing w:before="100" w:beforeAutospacing="1" w:after="100" w:afterAutospacing="1"/>
              <w:rPr>
                <w:rFonts w:ascii="Arial" w:eastAsia="Times New Roman" w:hAnsi="Arial" w:cs="Arial"/>
                <w:i/>
                <w:iCs/>
                <w:lang w:eastAsia="lt-LT"/>
              </w:rPr>
            </w:pPr>
            <w:r w:rsidRPr="0075320E">
              <w:rPr>
                <w:rFonts w:ascii="Arial" w:eastAsia="Times New Roman" w:hAnsi="Arial" w:cs="Arial"/>
                <w:i/>
                <w:iCs/>
                <w:lang w:eastAsia="lt-LT"/>
              </w:rPr>
              <w:t>Dalis konsultacijų buvo skirta vyresnio amžiaus lankytojų skaitmeninių įgūdžių stiprinimui, padedant įveikti nepasitikėjimą technologijomis ir skatinant savarankišką naudojimąsi informacinėmis technologijomis.</w:t>
            </w:r>
          </w:p>
          <w:p w14:paraId="640E99A9" w14:textId="7294BC4C" w:rsidR="00C871CA" w:rsidRPr="00D94CF4" w:rsidRDefault="00C871CA" w:rsidP="00210F02">
            <w:pPr>
              <w:jc w:val="both"/>
              <w:rPr>
                <w:rFonts w:ascii="Arial" w:eastAsia="Times New Roman" w:hAnsi="Arial" w:cs="Arial"/>
                <w:lang w:eastAsia="en-GB"/>
              </w:rPr>
            </w:pPr>
          </w:p>
        </w:tc>
      </w:tr>
    </w:tbl>
    <w:p w14:paraId="212CBC8A" w14:textId="77777777" w:rsidR="00E50D1C" w:rsidRPr="00D94CF4" w:rsidRDefault="00E50D1C" w:rsidP="00C65BCE">
      <w:pPr>
        <w:spacing w:after="0" w:line="240" w:lineRule="auto"/>
        <w:jc w:val="both"/>
        <w:rPr>
          <w:rFonts w:ascii="Arial" w:eastAsia="Times New Roman" w:hAnsi="Arial" w:cs="Arial"/>
          <w:b/>
          <w:sz w:val="24"/>
          <w:szCs w:val="24"/>
          <w:lang w:eastAsia="en-GB"/>
        </w:rPr>
      </w:pPr>
    </w:p>
    <w:p w14:paraId="4C49B70D" w14:textId="77777777" w:rsidR="00ED03D8" w:rsidRPr="00D94CF4" w:rsidRDefault="00D94CF4" w:rsidP="00C65BC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2.4. </w:t>
      </w:r>
      <w:r w:rsidR="00E50D1C" w:rsidRPr="00D94CF4">
        <w:rPr>
          <w:rFonts w:ascii="Arial" w:eastAsia="Times New Roman" w:hAnsi="Arial" w:cs="Arial"/>
          <w:b/>
          <w:sz w:val="24"/>
          <w:szCs w:val="24"/>
          <w:lang w:eastAsia="en-GB"/>
        </w:rPr>
        <w:t>Bibliografinis</w:t>
      </w:r>
      <w:r w:rsidR="00622562" w:rsidRPr="00D94CF4">
        <w:rPr>
          <w:rFonts w:ascii="Arial" w:eastAsia="Times New Roman" w:hAnsi="Arial" w:cs="Arial"/>
          <w:b/>
          <w:sz w:val="24"/>
          <w:szCs w:val="24"/>
          <w:lang w:eastAsia="en-GB"/>
        </w:rPr>
        <w:t>,</w:t>
      </w:r>
      <w:r w:rsidR="00E50D1C" w:rsidRPr="00D94CF4">
        <w:rPr>
          <w:rFonts w:ascii="Arial" w:eastAsia="Times New Roman" w:hAnsi="Arial" w:cs="Arial"/>
          <w:b/>
          <w:sz w:val="24"/>
          <w:szCs w:val="24"/>
          <w:lang w:eastAsia="en-GB"/>
        </w:rPr>
        <w:t xml:space="preserve"> informacinis vartotojų aptarnavimas</w:t>
      </w:r>
      <w:r w:rsidR="00ED03D8" w:rsidRPr="00D94CF4">
        <w:rPr>
          <w:rFonts w:ascii="Arial" w:eastAsia="Times New Roman" w:hAnsi="Arial" w:cs="Arial"/>
          <w:b/>
          <w:sz w:val="24"/>
          <w:szCs w:val="24"/>
          <w:lang w:eastAsia="en-GB"/>
        </w:rPr>
        <w:tab/>
      </w:r>
    </w:p>
    <w:p w14:paraId="43003B0C" w14:textId="14A3D2A6" w:rsidR="00E50D1C" w:rsidRPr="00D94CF4" w:rsidRDefault="00E50D1C"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6EE323DF" w14:textId="77777777" w:rsidTr="00C871CA">
        <w:tc>
          <w:tcPr>
            <w:tcW w:w="10137" w:type="dxa"/>
          </w:tcPr>
          <w:p w14:paraId="078F9047" w14:textId="77777777" w:rsidR="005059B6" w:rsidRPr="005059B6" w:rsidRDefault="005059B6" w:rsidP="005059B6">
            <w:pPr>
              <w:spacing w:before="100" w:beforeAutospacing="1" w:after="100" w:afterAutospacing="1" w:line="240" w:lineRule="auto"/>
              <w:rPr>
                <w:rFonts w:ascii="Arial" w:eastAsia="Times New Roman" w:hAnsi="Arial" w:cs="Arial"/>
                <w:i/>
                <w:iCs/>
                <w:lang w:eastAsia="lt-LT"/>
              </w:rPr>
            </w:pPr>
            <w:r w:rsidRPr="005059B6">
              <w:rPr>
                <w:rFonts w:ascii="Arial" w:eastAsia="Times New Roman" w:hAnsi="Arial" w:cs="Arial"/>
                <w:i/>
                <w:iCs/>
                <w:lang w:eastAsia="lt-LT"/>
              </w:rPr>
              <w:t>Ataskaitiniu laikotarpiu bibliotekoje buvo teikiamos bibliografinės ir informacinės paslaugos, atsakant į vartotojų informacines užklausas bei užtikrinant prieigą prie informacijos įvairiomis priemonėmis. Informacijos buvo ieškoma bibliotekos dokumentų fonde, bibliotekos duomenų bazėse, internete ir kituose informacijos šaltiniuose.</w:t>
            </w:r>
          </w:p>
          <w:p w14:paraId="299E991C" w14:textId="77777777" w:rsidR="005059B6" w:rsidRPr="005059B6" w:rsidRDefault="005059B6" w:rsidP="005059B6">
            <w:pPr>
              <w:spacing w:before="100" w:beforeAutospacing="1" w:after="100" w:afterAutospacing="1"/>
              <w:rPr>
                <w:rFonts w:ascii="Arial" w:eastAsia="Times New Roman" w:hAnsi="Arial" w:cs="Arial"/>
                <w:i/>
                <w:iCs/>
                <w:lang w:eastAsia="lt-LT"/>
              </w:rPr>
            </w:pPr>
            <w:r w:rsidRPr="005059B6">
              <w:rPr>
                <w:rFonts w:ascii="Arial" w:eastAsia="Times New Roman" w:hAnsi="Arial" w:cs="Arial"/>
                <w:i/>
                <w:iCs/>
                <w:lang w:eastAsia="lt-LT"/>
              </w:rPr>
              <w:t>2025 metais padalinyje gautos 105 informacinės užklausos, iš jų 95 buvo įvykdytos. Daugiausia gauta adresinių ir teminių užklausų. Atsakant į užklausas buvo naudojamasi bibliotekos fondu, internetiniais ištekliais bei spausdintais leidiniais.</w:t>
            </w:r>
          </w:p>
          <w:p w14:paraId="44648C2E" w14:textId="77777777" w:rsidR="005059B6" w:rsidRPr="005059B6" w:rsidRDefault="005059B6" w:rsidP="005059B6">
            <w:pPr>
              <w:spacing w:before="100" w:beforeAutospacing="1" w:after="100" w:afterAutospacing="1"/>
              <w:rPr>
                <w:rFonts w:ascii="Arial" w:eastAsia="Times New Roman" w:hAnsi="Arial" w:cs="Arial"/>
                <w:i/>
                <w:iCs/>
                <w:lang w:eastAsia="lt-LT"/>
              </w:rPr>
            </w:pPr>
            <w:r w:rsidRPr="005059B6">
              <w:rPr>
                <w:rFonts w:ascii="Arial" w:eastAsia="Times New Roman" w:hAnsi="Arial" w:cs="Arial"/>
                <w:i/>
                <w:iCs/>
                <w:lang w:eastAsia="lt-LT"/>
              </w:rPr>
              <w:t>Bibliotekoje yra 1 kompiuterizuota darbo vieta. Ataskaitiniais metais unikalių viešosios interneto prieigos vartotojų skaičius siekė 32, interneto seansų skaičius – 171. Vidutinė vieno interneto seanso trukmė laidiniu ryšiu buvo 34 minutės, belaidžiu ryšiu – 25 minutės. Šie rodikliai galėjo būti didesni, tačiau nuo gegužės mėnesio dėl techninių gedimų nebuvo galimybės fiksuoti mobiliųjų įrenginių prisijungimų.</w:t>
            </w:r>
          </w:p>
          <w:p w14:paraId="6062A5B6" w14:textId="77777777" w:rsidR="005059B6" w:rsidRPr="005059B6" w:rsidRDefault="005059B6" w:rsidP="005059B6">
            <w:pPr>
              <w:spacing w:before="100" w:beforeAutospacing="1" w:after="100" w:afterAutospacing="1"/>
              <w:rPr>
                <w:rFonts w:ascii="Arial" w:eastAsia="Times New Roman" w:hAnsi="Arial" w:cs="Arial"/>
                <w:i/>
                <w:iCs/>
                <w:lang w:eastAsia="lt-LT"/>
              </w:rPr>
            </w:pPr>
            <w:r w:rsidRPr="005059B6">
              <w:rPr>
                <w:rFonts w:ascii="Arial" w:eastAsia="Times New Roman" w:hAnsi="Arial" w:cs="Arial"/>
                <w:i/>
                <w:iCs/>
                <w:lang w:eastAsia="lt-LT"/>
              </w:rPr>
              <w:t>Viešosios interneto prieigos paslaugomis daugiausia naudojosi lankytojai, neturintys galimybės namuose naudotis kompiuteriu ar telefonu, arba kuriems sudėtinga savarankiškai atlikti tam tikras elektronines operacijas. Lankytojai naudojosi internetu informacijos paieškai, registracijai pas</w:t>
            </w:r>
            <w:r w:rsidRPr="005059B6">
              <w:rPr>
                <w:rFonts w:ascii="Times New Roman" w:eastAsia="Times New Roman" w:hAnsi="Times New Roman" w:cs="Times New Roman"/>
                <w:i/>
                <w:iCs/>
                <w:sz w:val="24"/>
                <w:szCs w:val="24"/>
                <w:lang w:eastAsia="lt-LT"/>
              </w:rPr>
              <w:t xml:space="preserve"> </w:t>
            </w:r>
            <w:r w:rsidRPr="005059B6">
              <w:rPr>
                <w:rFonts w:ascii="Arial" w:eastAsia="Times New Roman" w:hAnsi="Arial" w:cs="Arial"/>
                <w:i/>
                <w:iCs/>
                <w:lang w:eastAsia="lt-LT"/>
              </w:rPr>
              <w:t>gydytojus, sąskaitų ir dokumentų atsisiuntimui. Vaikai dažniausiai naudojosi kompiuteriais laisvalaikio tikslais.</w:t>
            </w:r>
          </w:p>
          <w:p w14:paraId="5772EC61" w14:textId="77777777" w:rsidR="00C871CA" w:rsidRPr="005059B6" w:rsidRDefault="00C871CA" w:rsidP="005059B6">
            <w:pPr>
              <w:jc w:val="both"/>
              <w:rPr>
                <w:rFonts w:ascii="Arial" w:eastAsia="Times New Roman" w:hAnsi="Arial" w:cs="Arial"/>
                <w:bCs/>
                <w:i/>
                <w:iCs/>
                <w:lang w:eastAsia="en-GB"/>
              </w:rPr>
            </w:pPr>
          </w:p>
        </w:tc>
      </w:tr>
    </w:tbl>
    <w:p w14:paraId="1AE40BAA" w14:textId="77777777" w:rsidR="005211C5" w:rsidRPr="00D94CF4" w:rsidRDefault="005211C5" w:rsidP="005211C5">
      <w:pPr>
        <w:spacing w:after="0" w:line="240" w:lineRule="auto"/>
        <w:jc w:val="both"/>
        <w:rPr>
          <w:rFonts w:ascii="Arial" w:eastAsia="Times New Roman" w:hAnsi="Arial" w:cs="Arial"/>
          <w:b/>
          <w:sz w:val="24"/>
          <w:szCs w:val="24"/>
          <w:lang w:eastAsia="en-GB"/>
        </w:rPr>
      </w:pPr>
    </w:p>
    <w:p w14:paraId="39A030BB" w14:textId="77777777"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2.5. </w:t>
      </w:r>
      <w:r w:rsidR="005211C5" w:rsidRPr="00D94CF4">
        <w:rPr>
          <w:rFonts w:ascii="Arial" w:eastAsia="Times New Roman" w:hAnsi="Arial" w:cs="Arial"/>
          <w:b/>
          <w:sz w:val="24"/>
          <w:szCs w:val="24"/>
          <w:lang w:eastAsia="en-GB"/>
        </w:rPr>
        <w:t>Bendradarbiavimas</w:t>
      </w:r>
    </w:p>
    <w:p w14:paraId="517A43B5" w14:textId="427E767F" w:rsidR="005211C5" w:rsidRPr="00D94CF4" w:rsidRDefault="005211C5"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2433C4F1" w14:textId="77777777" w:rsidTr="00C871CA">
        <w:tc>
          <w:tcPr>
            <w:tcW w:w="10137" w:type="dxa"/>
          </w:tcPr>
          <w:p w14:paraId="5A84656C" w14:textId="2BA3F208" w:rsidR="00C871CA" w:rsidRPr="001A1DA8" w:rsidRDefault="001A1DA8" w:rsidP="004A1B5B">
            <w:pPr>
              <w:rPr>
                <w:rFonts w:ascii="Arial" w:eastAsia="Times New Roman" w:hAnsi="Arial" w:cs="Arial"/>
                <w:i/>
                <w:iCs/>
                <w:lang w:eastAsia="en-GB"/>
              </w:rPr>
            </w:pPr>
            <w:r>
              <w:rPr>
                <w:rFonts w:ascii="Arial" w:eastAsia="Times New Roman" w:hAnsi="Arial" w:cs="Arial"/>
                <w:i/>
                <w:iCs/>
                <w:lang w:eastAsia="en-GB"/>
              </w:rPr>
              <w:t xml:space="preserve">   </w:t>
            </w:r>
            <w:r w:rsidR="002B6420" w:rsidRPr="001A1DA8">
              <w:rPr>
                <w:rFonts w:ascii="Arial" w:eastAsia="Times New Roman" w:hAnsi="Arial" w:cs="Arial"/>
                <w:i/>
                <w:iCs/>
                <w:lang w:eastAsia="en-GB"/>
              </w:rPr>
              <w:t>Biblioteka bendradarbiauja su vietos</w:t>
            </w:r>
            <w:r w:rsidR="00A2079B" w:rsidRPr="001A1DA8">
              <w:rPr>
                <w:rFonts w:ascii="Arial" w:eastAsia="Times New Roman" w:hAnsi="Arial" w:cs="Arial"/>
                <w:i/>
                <w:iCs/>
                <w:lang w:eastAsia="en-GB"/>
              </w:rPr>
              <w:t xml:space="preserve"> </w:t>
            </w:r>
            <w:r w:rsidR="002B6420" w:rsidRPr="001A1DA8">
              <w:rPr>
                <w:rFonts w:ascii="Arial" w:eastAsia="Times New Roman" w:hAnsi="Arial" w:cs="Arial"/>
                <w:i/>
                <w:iCs/>
                <w:lang w:eastAsia="en-GB"/>
              </w:rPr>
              <w:t>Baltraitiškės bendruomene. Bendradarbiavimas grįstas fizine pagalba vieni kitiems</w:t>
            </w:r>
            <w:r w:rsidR="00682C1D">
              <w:rPr>
                <w:rFonts w:ascii="Arial" w:eastAsia="Times New Roman" w:hAnsi="Arial" w:cs="Arial"/>
                <w:i/>
                <w:iCs/>
                <w:lang w:eastAsia="en-GB"/>
              </w:rPr>
              <w:t>.</w:t>
            </w:r>
            <w:r>
              <w:rPr>
                <w:rFonts w:ascii="Arial" w:eastAsia="Times New Roman" w:hAnsi="Arial" w:cs="Arial"/>
                <w:i/>
                <w:iCs/>
                <w:lang w:eastAsia="en-GB"/>
              </w:rPr>
              <w:t xml:space="preserve"> </w:t>
            </w:r>
            <w:r w:rsidR="002B6420" w:rsidRPr="001A1DA8">
              <w:rPr>
                <w:rFonts w:ascii="Arial" w:eastAsia="Times New Roman" w:hAnsi="Arial" w:cs="Arial"/>
                <w:i/>
                <w:iCs/>
                <w:lang w:eastAsia="en-GB"/>
              </w:rPr>
              <w:t>Bibliotekos mikrorajone nėra mokyklos, seniūnija toli, uždarytas paštas ir med. punktas, todėl bendradarbiavimo klausimas yra labai opus. Glaudžiai biblioteka bendradarbiauja su Stakių padalinio biblioteka</w:t>
            </w:r>
            <w:r w:rsidR="004A1B5B" w:rsidRPr="001A1DA8">
              <w:rPr>
                <w:rFonts w:ascii="Arial" w:eastAsia="Times New Roman" w:hAnsi="Arial" w:cs="Arial"/>
                <w:i/>
                <w:iCs/>
                <w:lang w:eastAsia="en-GB"/>
              </w:rPr>
              <w:t>.</w:t>
            </w:r>
          </w:p>
        </w:tc>
      </w:tr>
    </w:tbl>
    <w:p w14:paraId="711709D2" w14:textId="77777777" w:rsidR="00E50D1C" w:rsidRPr="00D94CF4" w:rsidRDefault="00E50D1C" w:rsidP="00FD4253">
      <w:pPr>
        <w:spacing w:after="0" w:line="240" w:lineRule="auto"/>
        <w:jc w:val="both"/>
        <w:rPr>
          <w:rFonts w:ascii="Arial" w:eastAsia="Times New Roman" w:hAnsi="Arial" w:cs="Arial"/>
          <w:b/>
          <w:sz w:val="24"/>
          <w:szCs w:val="24"/>
          <w:lang w:eastAsia="en-GB"/>
        </w:rPr>
      </w:pPr>
    </w:p>
    <w:p w14:paraId="0A33A5A8" w14:textId="77777777" w:rsidR="004E7FA9" w:rsidRDefault="004E7FA9" w:rsidP="00FD4253">
      <w:pPr>
        <w:spacing w:after="0" w:line="240" w:lineRule="auto"/>
        <w:jc w:val="both"/>
        <w:rPr>
          <w:rFonts w:ascii="Arial" w:eastAsia="Times New Roman" w:hAnsi="Arial" w:cs="Arial"/>
          <w:b/>
          <w:sz w:val="24"/>
          <w:szCs w:val="24"/>
          <w:lang w:eastAsia="en-GB"/>
        </w:rPr>
      </w:pPr>
    </w:p>
    <w:p w14:paraId="57718386" w14:textId="77777777" w:rsidR="004E7FA9" w:rsidRDefault="004E7FA9" w:rsidP="00FD4253">
      <w:pPr>
        <w:spacing w:after="0" w:line="240" w:lineRule="auto"/>
        <w:jc w:val="both"/>
        <w:rPr>
          <w:rFonts w:ascii="Arial" w:eastAsia="Times New Roman" w:hAnsi="Arial" w:cs="Arial"/>
          <w:b/>
          <w:sz w:val="24"/>
          <w:szCs w:val="24"/>
          <w:lang w:eastAsia="en-GB"/>
        </w:rPr>
      </w:pPr>
    </w:p>
    <w:p w14:paraId="1BE0A6F1" w14:textId="7A66DE77" w:rsidR="00FD4253" w:rsidRPr="00D94CF4" w:rsidRDefault="00D94CF4" w:rsidP="00FD4253">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2.6. </w:t>
      </w:r>
      <w:r w:rsidR="00FD4253" w:rsidRPr="00D94CF4">
        <w:rPr>
          <w:rFonts w:ascii="Arial" w:eastAsia="Times New Roman" w:hAnsi="Arial" w:cs="Arial"/>
          <w:b/>
          <w:sz w:val="24"/>
          <w:szCs w:val="24"/>
          <w:lang w:eastAsia="en-GB"/>
        </w:rPr>
        <w:t>Kraštotyrinis darbas, parodos, žodiniai renginiai</w:t>
      </w:r>
    </w:p>
    <w:p w14:paraId="14712386" w14:textId="0894AD79" w:rsidR="00FD4253" w:rsidRPr="00D94CF4" w:rsidRDefault="00FD4253"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49481AE7" w14:textId="77777777" w:rsidTr="00C871CA">
        <w:tc>
          <w:tcPr>
            <w:tcW w:w="10137" w:type="dxa"/>
          </w:tcPr>
          <w:p w14:paraId="3A039B74" w14:textId="4C6E6191" w:rsidR="00E82B7C" w:rsidRPr="00D37B0A" w:rsidRDefault="00D37B0A" w:rsidP="00997285">
            <w:pPr>
              <w:pStyle w:val="NormalWeb"/>
              <w:spacing w:before="336" w:after="336"/>
              <w:jc w:val="both"/>
              <w:rPr>
                <w:rFonts w:ascii="Arial" w:eastAsia="Times New Roman" w:hAnsi="Arial" w:cs="Arial"/>
                <w:i/>
                <w:iCs/>
                <w:sz w:val="22"/>
                <w:szCs w:val="22"/>
                <w:lang w:eastAsia="lt-LT"/>
              </w:rPr>
            </w:pPr>
            <w:r w:rsidRPr="00D37B0A">
              <w:rPr>
                <w:rFonts w:ascii="Arial" w:hAnsi="Arial" w:cs="Arial"/>
                <w:i/>
                <w:iCs/>
                <w:sz w:val="22"/>
                <w:szCs w:val="22"/>
              </w:rPr>
              <w:t xml:space="preserve">Vykdyta kraštotyros veikla: rinkta ir kaupta informacija apie vietos istoriją, pildyta kraštotyros kartoteka, parengta 2024 m. bibliotekos metraščio medžiaga, tvarkyta aplinka prie A. Fromo-Gužučio paminklo. Per ataskaitinį laikotarpį parengta 14 literatūrinių, meninių ir pažintinių parodų. Iš jų išskirtina jurginų paroda „Jurginų spalvų simfonija“, pristačiusi vietos augintojų darbus. Taip pat </w:t>
            </w:r>
            <w:r w:rsidRPr="00D37B0A">
              <w:rPr>
                <w:rFonts w:ascii="Arial" w:hAnsi="Arial" w:cs="Arial"/>
                <w:i/>
                <w:iCs/>
                <w:sz w:val="22"/>
                <w:szCs w:val="22"/>
              </w:rPr>
              <w:lastRenderedPageBreak/>
              <w:t>organizuota</w:t>
            </w:r>
            <w:r>
              <w:rPr>
                <w:rFonts w:ascii="Arial" w:hAnsi="Arial" w:cs="Arial"/>
                <w:i/>
                <w:iCs/>
                <w:sz w:val="22"/>
                <w:szCs w:val="22"/>
              </w:rPr>
              <w:t>s</w:t>
            </w:r>
            <w:r w:rsidRPr="00D37B0A">
              <w:rPr>
                <w:rFonts w:ascii="Arial" w:hAnsi="Arial" w:cs="Arial"/>
                <w:i/>
                <w:iCs/>
                <w:sz w:val="22"/>
                <w:szCs w:val="22"/>
              </w:rPr>
              <w:t xml:space="preserve"> informatyv</w:t>
            </w:r>
            <w:r>
              <w:rPr>
                <w:rFonts w:ascii="Arial" w:hAnsi="Arial" w:cs="Arial"/>
                <w:i/>
                <w:iCs/>
                <w:sz w:val="22"/>
                <w:szCs w:val="22"/>
              </w:rPr>
              <w:t>us</w:t>
            </w:r>
            <w:r w:rsidRPr="00D37B0A">
              <w:rPr>
                <w:rFonts w:ascii="Arial" w:hAnsi="Arial" w:cs="Arial"/>
                <w:i/>
                <w:iCs/>
                <w:sz w:val="22"/>
                <w:szCs w:val="22"/>
              </w:rPr>
              <w:t xml:space="preserve"> </w:t>
            </w:r>
            <w:r>
              <w:rPr>
                <w:rFonts w:ascii="Arial" w:hAnsi="Arial" w:cs="Arial"/>
                <w:i/>
                <w:iCs/>
                <w:sz w:val="22"/>
                <w:szCs w:val="22"/>
              </w:rPr>
              <w:t>susitikimas</w:t>
            </w:r>
            <w:r w:rsidRPr="00D37B0A">
              <w:rPr>
                <w:rFonts w:ascii="Arial" w:hAnsi="Arial" w:cs="Arial"/>
                <w:i/>
                <w:iCs/>
                <w:sz w:val="22"/>
                <w:szCs w:val="22"/>
              </w:rPr>
              <w:t xml:space="preserve"> su Jurbarko policijos bendruomenės pareigūne,</w:t>
            </w:r>
            <w:r w:rsidR="00F05BAC">
              <w:rPr>
                <w:rFonts w:ascii="Arial" w:hAnsi="Arial" w:cs="Arial"/>
                <w:i/>
                <w:iCs/>
                <w:sz w:val="22"/>
                <w:szCs w:val="22"/>
              </w:rPr>
              <w:t xml:space="preserve"> </w:t>
            </w:r>
            <w:r w:rsidRPr="00D37B0A">
              <w:rPr>
                <w:rFonts w:ascii="Arial" w:hAnsi="Arial" w:cs="Arial"/>
                <w:i/>
                <w:iCs/>
                <w:sz w:val="22"/>
                <w:szCs w:val="22"/>
              </w:rPr>
              <w:t>skirta</w:t>
            </w:r>
            <w:r w:rsidR="00F05BAC">
              <w:rPr>
                <w:rFonts w:ascii="Arial" w:hAnsi="Arial" w:cs="Arial"/>
                <w:i/>
                <w:iCs/>
                <w:sz w:val="22"/>
                <w:szCs w:val="22"/>
              </w:rPr>
              <w:t>s</w:t>
            </w:r>
            <w:r w:rsidRPr="00D37B0A">
              <w:rPr>
                <w:rFonts w:ascii="Arial" w:hAnsi="Arial" w:cs="Arial"/>
                <w:i/>
                <w:iCs/>
                <w:sz w:val="22"/>
                <w:szCs w:val="22"/>
              </w:rPr>
              <w:t xml:space="preserve"> saugumo ir sukčiavimo prevencijos temoms.</w:t>
            </w:r>
          </w:p>
          <w:p w14:paraId="0847E5D0" w14:textId="77777777" w:rsidR="00C871CA" w:rsidRPr="00D94CF4" w:rsidRDefault="00C871CA" w:rsidP="00C871CA">
            <w:pPr>
              <w:jc w:val="both"/>
              <w:rPr>
                <w:rFonts w:ascii="Arial" w:eastAsia="Times New Roman" w:hAnsi="Arial" w:cs="Arial"/>
                <w:lang w:eastAsia="en-GB"/>
              </w:rPr>
            </w:pPr>
          </w:p>
        </w:tc>
      </w:tr>
    </w:tbl>
    <w:p w14:paraId="6E3CEE8D" w14:textId="77777777" w:rsidR="002864BE" w:rsidRPr="00D94CF4" w:rsidRDefault="002864BE" w:rsidP="00FD4253">
      <w:pPr>
        <w:spacing w:after="0" w:line="240" w:lineRule="auto"/>
        <w:ind w:firstLine="771"/>
        <w:jc w:val="both"/>
        <w:rPr>
          <w:rFonts w:ascii="Arial" w:eastAsia="Times New Roman" w:hAnsi="Arial" w:cs="Arial"/>
          <w:sz w:val="24"/>
          <w:szCs w:val="24"/>
          <w:lang w:eastAsia="en-GB"/>
        </w:rPr>
      </w:pPr>
    </w:p>
    <w:p w14:paraId="329880DF" w14:textId="77777777" w:rsidR="002864BE" w:rsidRPr="00D94CF4" w:rsidRDefault="00D94CF4" w:rsidP="002864BE">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2.7. </w:t>
      </w:r>
      <w:r w:rsidR="002864BE" w:rsidRPr="00D94CF4">
        <w:rPr>
          <w:rFonts w:ascii="Arial" w:eastAsia="Times New Roman" w:hAnsi="Arial" w:cs="Arial"/>
          <w:b/>
          <w:sz w:val="24"/>
          <w:szCs w:val="24"/>
          <w:lang w:eastAsia="en-GB"/>
        </w:rPr>
        <w:t>Projektinė veikla, neformalus</w:t>
      </w:r>
      <w:r w:rsidR="00B73978" w:rsidRPr="00D94CF4">
        <w:rPr>
          <w:rFonts w:ascii="Arial" w:eastAsia="Times New Roman" w:hAnsi="Arial" w:cs="Arial"/>
          <w:b/>
          <w:sz w:val="24"/>
          <w:szCs w:val="24"/>
          <w:lang w:eastAsia="en-GB"/>
        </w:rPr>
        <w:t>is</w:t>
      </w:r>
      <w:r w:rsidR="002864BE" w:rsidRPr="00D94CF4">
        <w:rPr>
          <w:rFonts w:ascii="Arial" w:eastAsia="Times New Roman" w:hAnsi="Arial" w:cs="Arial"/>
          <w:b/>
          <w:sz w:val="24"/>
          <w:szCs w:val="24"/>
          <w:lang w:eastAsia="en-GB"/>
        </w:rPr>
        <w:t xml:space="preserve"> švietimas</w:t>
      </w:r>
    </w:p>
    <w:p w14:paraId="1F94C959" w14:textId="16FFC39F" w:rsidR="002864BE" w:rsidRPr="00D94CF4" w:rsidRDefault="002864BE"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C871CA" w:rsidRPr="00D94CF4" w14:paraId="701EDF7A" w14:textId="77777777" w:rsidTr="00C871CA">
        <w:tc>
          <w:tcPr>
            <w:tcW w:w="10137" w:type="dxa"/>
          </w:tcPr>
          <w:p w14:paraId="29FD291C" w14:textId="77777777" w:rsidR="00C871CA" w:rsidRPr="00D94CF4" w:rsidRDefault="00997285" w:rsidP="005211C5">
            <w:pPr>
              <w:jc w:val="both"/>
              <w:rPr>
                <w:rFonts w:ascii="Arial" w:eastAsia="Times New Roman" w:hAnsi="Arial" w:cs="Arial"/>
                <w:lang w:eastAsia="en-GB"/>
              </w:rPr>
            </w:pPr>
            <w:r w:rsidRPr="00D62D56">
              <w:rPr>
                <w:rFonts w:ascii="Arial" w:eastAsia="Times New Roman" w:hAnsi="Arial" w:cs="Arial"/>
                <w:i/>
                <w:iCs/>
                <w:lang w:eastAsia="en-GB"/>
              </w:rPr>
              <w:t>Šios veiklos bibliotekoje nebuvoma vykdomos</w:t>
            </w:r>
            <w:r>
              <w:rPr>
                <w:rFonts w:ascii="Times New Roman" w:eastAsia="Times New Roman" w:hAnsi="Times New Roman" w:cs="Times New Roman"/>
                <w:sz w:val="24"/>
                <w:szCs w:val="24"/>
                <w:lang w:eastAsia="en-GB"/>
              </w:rPr>
              <w:t>.</w:t>
            </w:r>
          </w:p>
        </w:tc>
      </w:tr>
    </w:tbl>
    <w:p w14:paraId="6B703006" w14:textId="77777777" w:rsidR="005211C5" w:rsidRPr="00D94CF4" w:rsidRDefault="005211C5" w:rsidP="005211C5">
      <w:pPr>
        <w:spacing w:after="0" w:line="240" w:lineRule="auto"/>
        <w:jc w:val="both"/>
        <w:rPr>
          <w:rFonts w:ascii="Arial" w:eastAsia="Times New Roman" w:hAnsi="Arial" w:cs="Arial"/>
          <w:b/>
          <w:sz w:val="24"/>
          <w:szCs w:val="24"/>
          <w:lang w:eastAsia="en-GB"/>
        </w:rPr>
      </w:pPr>
    </w:p>
    <w:p w14:paraId="49EF34D0" w14:textId="77777777" w:rsidR="005211C5" w:rsidRPr="00D94CF4" w:rsidRDefault="00D94CF4" w:rsidP="005211C5">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2.8. Padalinio</w:t>
      </w:r>
      <w:r w:rsidR="005211C5" w:rsidRPr="00D94CF4">
        <w:rPr>
          <w:rFonts w:ascii="Arial" w:eastAsia="Times New Roman" w:hAnsi="Arial" w:cs="Arial"/>
          <w:b/>
          <w:sz w:val="24"/>
          <w:szCs w:val="24"/>
          <w:lang w:eastAsia="en-GB"/>
        </w:rPr>
        <w:t xml:space="preserve"> įvaizdžio formavimas, viešieji ryšiai, internetas</w:t>
      </w:r>
    </w:p>
    <w:p w14:paraId="78C9F948" w14:textId="6D007BC2" w:rsidR="005211C5" w:rsidRPr="00D94CF4" w:rsidRDefault="005211C5" w:rsidP="00C871C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94574F" w:rsidRPr="00D94CF4" w14:paraId="5C365AAA" w14:textId="77777777" w:rsidTr="0094574F">
        <w:tc>
          <w:tcPr>
            <w:tcW w:w="10137" w:type="dxa"/>
          </w:tcPr>
          <w:p w14:paraId="294984BC" w14:textId="77777777" w:rsidR="00480B81" w:rsidRDefault="00480B81" w:rsidP="00480B81">
            <w:pPr>
              <w:spacing w:before="100" w:beforeAutospacing="1" w:after="100" w:afterAutospacing="1"/>
              <w:rPr>
                <w:rFonts w:ascii="Arial" w:eastAsia="Times New Roman" w:hAnsi="Arial" w:cs="Arial"/>
                <w:i/>
                <w:iCs/>
                <w:lang w:eastAsia="lt-LT"/>
              </w:rPr>
            </w:pPr>
            <w:r w:rsidRPr="00480B81">
              <w:rPr>
                <w:rFonts w:ascii="Arial" w:eastAsia="Times New Roman" w:hAnsi="Arial" w:cs="Arial"/>
                <w:i/>
                <w:iCs/>
                <w:lang w:eastAsia="lt-LT"/>
              </w:rPr>
              <w:t>Padalinio veiklos viešinimas ir įvaizdžio formavimas buvo vykdomas socialiniuose tinkluose ir bibliotekos interneto svetainėje. Informacija apie būsimus ir įvykusius renginius, bibliotekos pasiekimus, dalyvavimą akcijose bei kitas aktualijas buvo nuolat skelbiama Baltraitiškės bibliotekos „Facebook“ paskyroje</w:t>
            </w:r>
            <w:r>
              <w:rPr>
                <w:rFonts w:ascii="Arial" w:eastAsia="Times New Roman" w:hAnsi="Arial" w:cs="Arial"/>
                <w:i/>
                <w:iCs/>
                <w:lang w:eastAsia="lt-LT"/>
              </w:rPr>
              <w:t>.</w:t>
            </w:r>
          </w:p>
          <w:p w14:paraId="272B04BF" w14:textId="5EE42D72" w:rsidR="00480B81" w:rsidRPr="00480B81" w:rsidRDefault="00480B81" w:rsidP="00480B81">
            <w:pPr>
              <w:spacing w:before="100" w:beforeAutospacing="1" w:after="100" w:afterAutospacing="1"/>
              <w:rPr>
                <w:rFonts w:ascii="Arial" w:eastAsia="Times New Roman" w:hAnsi="Arial" w:cs="Arial"/>
                <w:i/>
                <w:iCs/>
                <w:lang w:eastAsia="lt-LT"/>
              </w:rPr>
            </w:pPr>
            <w:r w:rsidRPr="00480B81">
              <w:rPr>
                <w:rFonts w:ascii="Arial" w:eastAsia="Times New Roman" w:hAnsi="Arial" w:cs="Arial"/>
                <w:i/>
                <w:iCs/>
                <w:lang w:eastAsia="lt-LT"/>
              </w:rPr>
              <w:t>Ataskaitiniu laikotarpiu bibliotekos „Facebook“ paskyra turėjo 535 sekėjus. Per metus buvo paskelbt</w:t>
            </w:r>
            <w:r>
              <w:rPr>
                <w:rFonts w:ascii="Arial" w:eastAsia="Times New Roman" w:hAnsi="Arial" w:cs="Arial"/>
                <w:i/>
                <w:iCs/>
                <w:lang w:eastAsia="lt-LT"/>
              </w:rPr>
              <w:t>as</w:t>
            </w:r>
            <w:r w:rsidRPr="00480B81">
              <w:rPr>
                <w:rFonts w:ascii="Arial" w:eastAsia="Times New Roman" w:hAnsi="Arial" w:cs="Arial"/>
                <w:i/>
                <w:iCs/>
                <w:lang w:eastAsia="lt-LT"/>
              </w:rPr>
              <w:t xml:space="preserve"> 71 įrašas, kurių bendras peržiūrų skaičius siekė 32 871. Socialiniuose tinkluose viešinta informacija apie būsimus padalinio renginius, dalijamasi aktualijomis ir informacija apie vykdomą veiklą.</w:t>
            </w:r>
          </w:p>
          <w:p w14:paraId="5F946D6A" w14:textId="57A40993" w:rsidR="0094574F" w:rsidRPr="0075332D" w:rsidRDefault="00480B81" w:rsidP="0075332D">
            <w:pPr>
              <w:rPr>
                <w:rFonts w:ascii="Arial" w:eastAsia="Times New Roman" w:hAnsi="Arial" w:cs="Arial"/>
                <w:i/>
                <w:lang w:eastAsia="en-GB"/>
              </w:rPr>
            </w:pPr>
            <w:r w:rsidRPr="00480B81">
              <w:rPr>
                <w:rFonts w:ascii="Arial" w:eastAsia="Times New Roman" w:hAnsi="Arial" w:cs="Arial"/>
                <w:i/>
                <w:iCs/>
                <w:lang w:eastAsia="lt-LT"/>
              </w:rPr>
              <w:t xml:space="preserve">Papildomai informacija apie planuojamus padalinio renginius ir veiklas buvo viešinama bibliotekos interneto </w:t>
            </w:r>
            <w:hyperlink r:id="rId8" w:history="1">
              <w:r w:rsidR="0075332D" w:rsidRPr="00E86B64">
                <w:rPr>
                  <w:rStyle w:val="Hyperlink"/>
                  <w:rFonts w:ascii="Arial" w:eastAsia="Times New Roman" w:hAnsi="Arial" w:cs="Arial"/>
                  <w:i/>
                  <w:iCs/>
                  <w:lang w:eastAsia="lt-LT"/>
                </w:rPr>
                <w:t>www.jurbarko-rvb.lt</w:t>
              </w:r>
            </w:hyperlink>
            <w:r w:rsidR="0075332D">
              <w:rPr>
                <w:rFonts w:ascii="Arial" w:eastAsia="Times New Roman" w:hAnsi="Arial" w:cs="Arial"/>
                <w:i/>
                <w:iCs/>
                <w:lang w:eastAsia="lt-LT"/>
              </w:rPr>
              <w:t xml:space="preserve"> </w:t>
            </w:r>
            <w:r w:rsidRPr="00480B81">
              <w:rPr>
                <w:rFonts w:ascii="Arial" w:eastAsia="Times New Roman" w:hAnsi="Arial" w:cs="Arial"/>
                <w:i/>
                <w:iCs/>
                <w:lang w:eastAsia="lt-LT"/>
              </w:rPr>
              <w:t xml:space="preserve"> taip užtikrinant platesnį informacijos prieinamumą lankytojams ir bendruomenei.</w:t>
            </w:r>
          </w:p>
        </w:tc>
      </w:tr>
    </w:tbl>
    <w:p w14:paraId="2C411FD3" w14:textId="77777777" w:rsidR="00ED03D8" w:rsidRPr="00D94CF4" w:rsidRDefault="00ED03D8" w:rsidP="00C65BCE">
      <w:pPr>
        <w:spacing w:after="0" w:line="240" w:lineRule="auto"/>
        <w:jc w:val="both"/>
        <w:rPr>
          <w:rFonts w:ascii="Arial" w:eastAsia="Times New Roman" w:hAnsi="Arial" w:cs="Arial"/>
          <w:b/>
          <w:sz w:val="24"/>
          <w:szCs w:val="24"/>
          <w:lang w:eastAsia="en-GB"/>
        </w:rPr>
      </w:pPr>
    </w:p>
    <w:p w14:paraId="596EA2FD" w14:textId="77777777" w:rsidR="00EA1962" w:rsidRPr="00D94CF4" w:rsidRDefault="005211C5" w:rsidP="007A158A">
      <w:pPr>
        <w:spacing w:after="0" w:line="240" w:lineRule="auto"/>
        <w:jc w:val="center"/>
        <w:outlineLvl w:val="0"/>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III.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DOKUMENTŲ FONDAS</w:t>
      </w:r>
    </w:p>
    <w:p w14:paraId="046FACBD" w14:textId="77777777" w:rsidR="007A158A" w:rsidRPr="00D94CF4" w:rsidRDefault="007A158A" w:rsidP="007A158A">
      <w:pPr>
        <w:spacing w:after="0" w:line="240" w:lineRule="auto"/>
        <w:jc w:val="both"/>
        <w:rPr>
          <w:rFonts w:ascii="Arial" w:eastAsia="Times New Roman" w:hAnsi="Arial" w:cs="Arial"/>
          <w:b/>
          <w:sz w:val="24"/>
          <w:szCs w:val="24"/>
          <w:lang w:eastAsia="en-GB"/>
        </w:rPr>
      </w:pPr>
    </w:p>
    <w:p w14:paraId="4B42868E" w14:textId="77777777" w:rsidR="005211C5" w:rsidRPr="00D94CF4" w:rsidRDefault="00D94CF4" w:rsidP="0088674C">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3.1. Padalinio</w:t>
      </w:r>
      <w:r w:rsidR="005211C5" w:rsidRPr="00D94CF4">
        <w:rPr>
          <w:rFonts w:ascii="Arial" w:eastAsia="Times New Roman" w:hAnsi="Arial" w:cs="Arial"/>
          <w:b/>
          <w:sz w:val="24"/>
          <w:szCs w:val="24"/>
          <w:lang w:eastAsia="en-GB"/>
        </w:rPr>
        <w:t xml:space="preserve"> fondo statistika</w:t>
      </w:r>
    </w:p>
    <w:p w14:paraId="5230E2C1" w14:textId="76B1F85A" w:rsidR="00EA1962" w:rsidRPr="00D94CF4" w:rsidRDefault="00EA1962" w:rsidP="00C871CA">
      <w:pPr>
        <w:spacing w:after="0" w:line="240" w:lineRule="auto"/>
        <w:jc w:val="both"/>
        <w:rPr>
          <w:rFonts w:ascii="Arial" w:eastAsia="Times New Roman" w:hAnsi="Arial" w:cs="Arial"/>
          <w:i/>
          <w:sz w:val="24"/>
          <w:szCs w:val="24"/>
          <w:lang w:eastAsia="en-GB"/>
        </w:rPr>
      </w:pPr>
    </w:p>
    <w:tbl>
      <w:tblPr>
        <w:tblStyle w:val="TableGrid"/>
        <w:tblW w:w="0" w:type="auto"/>
        <w:tblLook w:val="04A0" w:firstRow="1" w:lastRow="0" w:firstColumn="1" w:lastColumn="0" w:noHBand="0" w:noVBand="1"/>
      </w:tblPr>
      <w:tblGrid>
        <w:gridCol w:w="9911"/>
      </w:tblGrid>
      <w:tr w:rsidR="00C871CA" w:rsidRPr="00D62D56" w14:paraId="78EE450A" w14:textId="77777777" w:rsidTr="00C871CA">
        <w:tc>
          <w:tcPr>
            <w:tcW w:w="10137" w:type="dxa"/>
          </w:tcPr>
          <w:p w14:paraId="4FD7747C" w14:textId="05BB5953" w:rsidR="003035E5" w:rsidRDefault="005B74CA" w:rsidP="00C871CA">
            <w:pPr>
              <w:jc w:val="both"/>
              <w:rPr>
                <w:rFonts w:ascii="Arial" w:eastAsia="Times New Roman" w:hAnsi="Arial" w:cs="Arial"/>
                <w:i/>
                <w:iCs/>
                <w:lang w:eastAsia="en-GB"/>
              </w:rPr>
            </w:pPr>
            <w:r w:rsidRPr="00D62D56">
              <w:rPr>
                <w:rFonts w:ascii="Arial" w:eastAsia="Times New Roman" w:hAnsi="Arial" w:cs="Arial"/>
                <w:i/>
                <w:iCs/>
                <w:lang w:eastAsia="en-GB"/>
              </w:rPr>
              <w:t xml:space="preserve">  </w:t>
            </w:r>
            <w:r w:rsidR="00997285" w:rsidRPr="00D62D56">
              <w:rPr>
                <w:rFonts w:ascii="Arial" w:eastAsia="Times New Roman" w:hAnsi="Arial" w:cs="Arial"/>
                <w:i/>
                <w:iCs/>
                <w:lang w:eastAsia="en-GB"/>
              </w:rPr>
              <w:t xml:space="preserve">Per metus bibliotekos fondas pasipildė </w:t>
            </w:r>
            <w:r w:rsidR="008E0AC2">
              <w:rPr>
                <w:rFonts w:ascii="Arial" w:eastAsia="Times New Roman" w:hAnsi="Arial" w:cs="Arial"/>
                <w:i/>
                <w:iCs/>
                <w:lang w:val="en-GB" w:eastAsia="en-GB"/>
              </w:rPr>
              <w:t xml:space="preserve">102 </w:t>
            </w:r>
            <w:r w:rsidR="00997285" w:rsidRPr="00D62D56">
              <w:rPr>
                <w:rFonts w:ascii="Arial" w:eastAsia="Times New Roman" w:hAnsi="Arial" w:cs="Arial"/>
                <w:i/>
                <w:iCs/>
                <w:lang w:eastAsia="en-GB"/>
              </w:rPr>
              <w:t>fiz</w:t>
            </w:r>
            <w:r w:rsidRPr="00D62D56">
              <w:rPr>
                <w:rFonts w:ascii="Arial" w:eastAsia="Times New Roman" w:hAnsi="Arial" w:cs="Arial"/>
                <w:i/>
                <w:iCs/>
                <w:lang w:eastAsia="en-GB"/>
              </w:rPr>
              <w:t xml:space="preserve"> </w:t>
            </w:r>
            <w:r w:rsidR="00997285" w:rsidRPr="00D62D56">
              <w:rPr>
                <w:rFonts w:ascii="Arial" w:eastAsia="Times New Roman" w:hAnsi="Arial" w:cs="Arial"/>
                <w:i/>
                <w:iCs/>
                <w:lang w:eastAsia="en-GB"/>
              </w:rPr>
              <w:t xml:space="preserve">.vnt. </w:t>
            </w:r>
            <w:r w:rsidR="008E0AC2">
              <w:rPr>
                <w:rFonts w:ascii="Arial" w:eastAsia="Times New Roman" w:hAnsi="Arial" w:cs="Arial"/>
                <w:i/>
                <w:iCs/>
                <w:lang w:eastAsia="en-GB"/>
              </w:rPr>
              <w:t>90</w:t>
            </w:r>
            <w:r w:rsidR="00997285" w:rsidRPr="00D62D56">
              <w:rPr>
                <w:rFonts w:ascii="Arial" w:eastAsia="Times New Roman" w:hAnsi="Arial" w:cs="Arial"/>
                <w:i/>
                <w:iCs/>
                <w:lang w:eastAsia="en-GB"/>
              </w:rPr>
              <w:t xml:space="preserve"> pav. leidinių. </w:t>
            </w:r>
            <w:r w:rsidR="0053122E" w:rsidRPr="00D62D56">
              <w:rPr>
                <w:rFonts w:ascii="Arial" w:eastAsia="Times New Roman" w:hAnsi="Arial" w:cs="Arial"/>
                <w:i/>
                <w:iCs/>
                <w:lang w:eastAsia="en-GB"/>
              </w:rPr>
              <w:t>Tai 27 fiz.</w:t>
            </w:r>
            <w:r w:rsidRPr="00D62D56">
              <w:rPr>
                <w:rFonts w:ascii="Arial" w:eastAsia="Times New Roman" w:hAnsi="Arial" w:cs="Arial"/>
                <w:i/>
                <w:iCs/>
                <w:lang w:eastAsia="en-GB"/>
              </w:rPr>
              <w:t xml:space="preserve"> </w:t>
            </w:r>
            <w:r w:rsidR="0053122E" w:rsidRPr="00D62D56">
              <w:rPr>
                <w:rFonts w:ascii="Arial" w:eastAsia="Times New Roman" w:hAnsi="Arial" w:cs="Arial"/>
                <w:i/>
                <w:iCs/>
                <w:lang w:eastAsia="en-GB"/>
              </w:rPr>
              <w:t>vnt. daugiau, nei 2023 metais.</w:t>
            </w:r>
            <w:r w:rsidR="00997285" w:rsidRPr="00D62D56">
              <w:rPr>
                <w:rFonts w:ascii="Arial" w:eastAsia="Times New Roman" w:hAnsi="Arial" w:cs="Arial"/>
                <w:i/>
                <w:iCs/>
                <w:lang w:eastAsia="en-GB"/>
              </w:rPr>
              <w:t xml:space="preserve"> Grožinės literatūros gauta </w:t>
            </w:r>
            <w:r w:rsidR="008E0AC2">
              <w:rPr>
                <w:rFonts w:ascii="Arial" w:eastAsia="Times New Roman" w:hAnsi="Arial" w:cs="Arial"/>
                <w:i/>
                <w:iCs/>
                <w:lang w:eastAsia="en-GB"/>
              </w:rPr>
              <w:t>98</w:t>
            </w:r>
            <w:r w:rsidR="00997285" w:rsidRPr="00D62D56">
              <w:rPr>
                <w:rFonts w:ascii="Arial" w:eastAsia="Times New Roman" w:hAnsi="Arial" w:cs="Arial"/>
                <w:i/>
                <w:iCs/>
                <w:lang w:eastAsia="en-GB"/>
              </w:rPr>
              <w:t xml:space="preserve"> fiz.</w:t>
            </w:r>
            <w:r w:rsidRPr="00D62D56">
              <w:rPr>
                <w:rFonts w:ascii="Arial" w:eastAsia="Times New Roman" w:hAnsi="Arial" w:cs="Arial"/>
                <w:i/>
                <w:iCs/>
                <w:lang w:eastAsia="en-GB"/>
              </w:rPr>
              <w:t xml:space="preserve"> </w:t>
            </w:r>
            <w:r w:rsidR="00997285" w:rsidRPr="00D62D56">
              <w:rPr>
                <w:rFonts w:ascii="Arial" w:eastAsia="Times New Roman" w:hAnsi="Arial" w:cs="Arial"/>
                <w:i/>
                <w:iCs/>
                <w:lang w:eastAsia="en-GB"/>
              </w:rPr>
              <w:t>vnt. leidinių.</w:t>
            </w:r>
            <w:r w:rsidR="00251E3C" w:rsidRPr="00D62D56">
              <w:rPr>
                <w:rFonts w:ascii="Arial" w:eastAsia="Times New Roman" w:hAnsi="Arial" w:cs="Arial"/>
                <w:i/>
                <w:iCs/>
                <w:lang w:eastAsia="en-GB"/>
              </w:rPr>
              <w:t xml:space="preserve"> Prie bibliotekos fondo nežymiai prisideda gyventojų dovanojamos knygos. Metų bėgyje lankytojai atneša padovanoti knygų bibliotekai. Dovanoja knygas ne vietiniai gyventojai, bet miestuose, užsienyje gyvenantys kraštiečiai, pažįstami, buvę skaitytojai. Per kasmet vykstančią  akciją „ Knygų Kalėdos“ biblioteka gauna 10-15 knygų.           </w:t>
            </w:r>
          </w:p>
          <w:p w14:paraId="6D949A3F" w14:textId="2A7F74D6" w:rsidR="00C871CA" w:rsidRPr="00D62D56" w:rsidRDefault="003035E5" w:rsidP="00C871CA">
            <w:pPr>
              <w:jc w:val="both"/>
              <w:rPr>
                <w:rFonts w:ascii="Arial" w:eastAsia="Times New Roman" w:hAnsi="Arial" w:cs="Arial"/>
                <w:i/>
                <w:iCs/>
                <w:lang w:eastAsia="en-GB"/>
              </w:rPr>
            </w:pPr>
            <w:r>
              <w:rPr>
                <w:rFonts w:ascii="Arial" w:eastAsia="Times New Roman" w:hAnsi="Arial" w:cs="Arial"/>
                <w:i/>
                <w:iCs/>
                <w:lang w:eastAsia="en-GB"/>
              </w:rPr>
              <w:t xml:space="preserve">       </w:t>
            </w:r>
            <w:r w:rsidR="00D300A9" w:rsidRPr="00D62D56">
              <w:rPr>
                <w:rFonts w:ascii="Arial" w:eastAsia="Times New Roman" w:hAnsi="Arial" w:cs="Arial"/>
                <w:i/>
                <w:iCs/>
                <w:lang w:eastAsia="en-GB"/>
              </w:rPr>
              <w:t xml:space="preserve"> Per 202</w:t>
            </w:r>
            <w:r>
              <w:rPr>
                <w:rFonts w:ascii="Arial" w:eastAsia="Times New Roman" w:hAnsi="Arial" w:cs="Arial"/>
                <w:i/>
                <w:iCs/>
                <w:lang w:eastAsia="en-GB"/>
              </w:rPr>
              <w:t>5</w:t>
            </w:r>
            <w:r w:rsidR="00D300A9" w:rsidRPr="00D62D56">
              <w:rPr>
                <w:rFonts w:ascii="Arial" w:eastAsia="Times New Roman" w:hAnsi="Arial" w:cs="Arial"/>
                <w:i/>
                <w:iCs/>
                <w:lang w:eastAsia="en-GB"/>
              </w:rPr>
              <w:t xml:space="preserve"> metus iš padalinio fondo nurašyta </w:t>
            </w:r>
            <w:r>
              <w:rPr>
                <w:rFonts w:ascii="Arial" w:eastAsia="Times New Roman" w:hAnsi="Arial" w:cs="Arial"/>
                <w:i/>
                <w:iCs/>
                <w:lang w:eastAsia="en-GB"/>
              </w:rPr>
              <w:t xml:space="preserve">428 </w:t>
            </w:r>
            <w:r w:rsidR="00D300A9" w:rsidRPr="00D62D56">
              <w:rPr>
                <w:rFonts w:ascii="Arial" w:eastAsia="Times New Roman" w:hAnsi="Arial" w:cs="Arial"/>
                <w:i/>
                <w:iCs/>
                <w:lang w:eastAsia="en-GB"/>
              </w:rPr>
              <w:t xml:space="preserve"> fiz.</w:t>
            </w:r>
            <w:r w:rsidR="005B74CA" w:rsidRPr="00D62D56">
              <w:rPr>
                <w:rFonts w:ascii="Arial" w:eastAsia="Times New Roman" w:hAnsi="Arial" w:cs="Arial"/>
                <w:i/>
                <w:iCs/>
                <w:lang w:eastAsia="en-GB"/>
              </w:rPr>
              <w:t xml:space="preserve"> </w:t>
            </w:r>
            <w:r w:rsidR="00D300A9" w:rsidRPr="00D62D56">
              <w:rPr>
                <w:rFonts w:ascii="Arial" w:eastAsia="Times New Roman" w:hAnsi="Arial" w:cs="Arial"/>
                <w:i/>
                <w:iCs/>
                <w:lang w:eastAsia="en-GB"/>
              </w:rPr>
              <w:t>vnt  bibliotekinių leidinių</w:t>
            </w:r>
            <w:r w:rsidR="008E0AC2">
              <w:rPr>
                <w:rFonts w:ascii="Arial" w:eastAsia="Times New Roman" w:hAnsi="Arial" w:cs="Arial"/>
                <w:i/>
                <w:iCs/>
                <w:lang w:eastAsia="en-GB"/>
              </w:rPr>
              <w:t>.</w:t>
            </w:r>
            <w:r w:rsidR="00D300A9" w:rsidRPr="00D62D56">
              <w:rPr>
                <w:rFonts w:ascii="Arial" w:eastAsia="Times New Roman" w:hAnsi="Arial" w:cs="Arial"/>
                <w:i/>
                <w:iCs/>
                <w:lang w:eastAsia="en-GB"/>
              </w:rPr>
              <w:t xml:space="preserve"> </w:t>
            </w:r>
            <w:r w:rsidR="008E0AC2">
              <w:rPr>
                <w:rFonts w:ascii="Arial" w:eastAsia="Times New Roman" w:hAnsi="Arial" w:cs="Arial"/>
                <w:i/>
                <w:iCs/>
                <w:lang w:eastAsia="en-GB"/>
              </w:rPr>
              <w:t>F</w:t>
            </w:r>
            <w:r w:rsidR="00D300A9" w:rsidRPr="00D62D56">
              <w:rPr>
                <w:rFonts w:ascii="Arial" w:eastAsia="Times New Roman" w:hAnsi="Arial" w:cs="Arial"/>
                <w:i/>
                <w:iCs/>
                <w:lang w:eastAsia="en-GB"/>
              </w:rPr>
              <w:t>ondo sumažėjimas išgrynino fondą, pakeitė knygų lentynų estetiką.</w:t>
            </w:r>
            <w:r w:rsidR="00997285" w:rsidRPr="00D62D56">
              <w:rPr>
                <w:rFonts w:ascii="Arial" w:eastAsia="Times New Roman" w:hAnsi="Arial" w:cs="Arial"/>
                <w:i/>
                <w:iCs/>
                <w:lang w:eastAsia="en-GB"/>
              </w:rPr>
              <w:t xml:space="preserve"> </w:t>
            </w:r>
          </w:p>
        </w:tc>
      </w:tr>
    </w:tbl>
    <w:p w14:paraId="67DB8F09" w14:textId="77777777" w:rsidR="007A158A" w:rsidRPr="00D62D56" w:rsidRDefault="00EA1962" w:rsidP="007A158A">
      <w:pPr>
        <w:spacing w:after="0" w:line="240" w:lineRule="auto"/>
        <w:jc w:val="both"/>
        <w:rPr>
          <w:rFonts w:ascii="Arial" w:eastAsia="Times New Roman" w:hAnsi="Arial" w:cs="Arial"/>
          <w:i/>
          <w:iCs/>
          <w:lang w:eastAsia="en-GB"/>
        </w:rPr>
      </w:pPr>
      <w:r w:rsidRPr="00D62D56">
        <w:rPr>
          <w:rFonts w:ascii="Arial" w:eastAsia="Times New Roman" w:hAnsi="Arial" w:cs="Arial"/>
          <w:i/>
          <w:iCs/>
          <w:lang w:eastAsia="en-GB"/>
        </w:rPr>
        <w:tab/>
      </w:r>
    </w:p>
    <w:p w14:paraId="003630F0" w14:textId="77777777" w:rsidR="004E7FA9" w:rsidRDefault="004E7FA9" w:rsidP="007A158A">
      <w:pPr>
        <w:spacing w:after="0" w:line="240" w:lineRule="auto"/>
        <w:jc w:val="center"/>
        <w:rPr>
          <w:rFonts w:ascii="Arial" w:eastAsia="Times New Roman" w:hAnsi="Arial" w:cs="Arial"/>
          <w:b/>
          <w:sz w:val="28"/>
          <w:szCs w:val="28"/>
          <w:lang w:eastAsia="en-GB"/>
        </w:rPr>
      </w:pPr>
    </w:p>
    <w:p w14:paraId="6D0B3697" w14:textId="600D7B0B" w:rsidR="00EA1962" w:rsidRPr="00D94CF4" w:rsidRDefault="0088674C" w:rsidP="007A158A">
      <w:pPr>
        <w:spacing w:after="0" w:line="240" w:lineRule="auto"/>
        <w:jc w:val="center"/>
        <w:rPr>
          <w:rFonts w:ascii="Arial" w:eastAsia="Times New Roman" w:hAnsi="Arial" w:cs="Arial"/>
          <w:b/>
          <w:sz w:val="28"/>
          <w:szCs w:val="28"/>
          <w:lang w:eastAsia="en-GB"/>
        </w:rPr>
      </w:pPr>
      <w:r w:rsidRPr="00D94CF4">
        <w:rPr>
          <w:rFonts w:ascii="Arial" w:eastAsia="Times New Roman" w:hAnsi="Arial" w:cs="Arial"/>
          <w:b/>
          <w:sz w:val="28"/>
          <w:szCs w:val="28"/>
          <w:lang w:eastAsia="en-GB"/>
        </w:rPr>
        <w:t xml:space="preserve">IV. </w:t>
      </w:r>
      <w:r w:rsidR="00D94CF4">
        <w:rPr>
          <w:rFonts w:ascii="Arial" w:eastAsia="Times New Roman" w:hAnsi="Arial" w:cs="Arial"/>
          <w:b/>
          <w:sz w:val="28"/>
          <w:szCs w:val="28"/>
          <w:lang w:eastAsia="en-GB"/>
        </w:rPr>
        <w:t>PADALINIO</w:t>
      </w:r>
      <w:r w:rsidRPr="00D94CF4">
        <w:rPr>
          <w:rFonts w:ascii="Arial" w:eastAsia="Times New Roman" w:hAnsi="Arial" w:cs="Arial"/>
          <w:b/>
          <w:sz w:val="28"/>
          <w:szCs w:val="28"/>
          <w:lang w:eastAsia="en-GB"/>
        </w:rPr>
        <w:t xml:space="preserve"> DARBUOTOJA</w:t>
      </w:r>
      <w:r w:rsidR="008D50D3" w:rsidRPr="00D94CF4">
        <w:rPr>
          <w:rFonts w:ascii="Arial" w:eastAsia="Times New Roman" w:hAnsi="Arial" w:cs="Arial"/>
          <w:b/>
          <w:sz w:val="28"/>
          <w:szCs w:val="28"/>
          <w:lang w:eastAsia="en-GB"/>
        </w:rPr>
        <w:t>I</w:t>
      </w:r>
    </w:p>
    <w:p w14:paraId="623A3564" w14:textId="77777777" w:rsidR="00C871CA" w:rsidRPr="00D94CF4" w:rsidRDefault="00C871CA" w:rsidP="00C871CA">
      <w:pPr>
        <w:spacing w:after="0" w:line="240" w:lineRule="auto"/>
        <w:jc w:val="center"/>
        <w:rPr>
          <w:rFonts w:ascii="Arial" w:eastAsia="Times New Roman" w:hAnsi="Arial" w:cs="Arial"/>
          <w:b/>
          <w:sz w:val="28"/>
          <w:szCs w:val="28"/>
          <w:lang w:eastAsia="en-GB"/>
        </w:rPr>
      </w:pPr>
    </w:p>
    <w:p w14:paraId="6E1F24F4" w14:textId="77777777" w:rsidR="00347FF5" w:rsidRPr="00D94CF4" w:rsidRDefault="00D94CF4" w:rsidP="008D50D3">
      <w:pPr>
        <w:pStyle w:val="NoSpacing"/>
        <w:jc w:val="both"/>
        <w:rPr>
          <w:rFonts w:ascii="Arial" w:hAnsi="Arial" w:cs="Arial"/>
          <w:b/>
          <w:sz w:val="24"/>
          <w:szCs w:val="24"/>
        </w:rPr>
      </w:pPr>
      <w:r>
        <w:rPr>
          <w:rFonts w:ascii="Arial" w:hAnsi="Arial" w:cs="Arial"/>
          <w:b/>
          <w:sz w:val="24"/>
          <w:szCs w:val="24"/>
        </w:rPr>
        <w:t>4.1. Padalinio</w:t>
      </w:r>
      <w:r w:rsidR="008D50D3" w:rsidRPr="00D94CF4">
        <w:rPr>
          <w:rFonts w:ascii="Arial" w:hAnsi="Arial" w:cs="Arial"/>
          <w:b/>
          <w:sz w:val="24"/>
          <w:szCs w:val="24"/>
        </w:rPr>
        <w:t xml:space="preserve"> darbuotojai </w:t>
      </w:r>
      <w:r w:rsidR="00D443F8" w:rsidRPr="00D94CF4">
        <w:rPr>
          <w:rFonts w:ascii="Arial" w:hAnsi="Arial" w:cs="Arial"/>
          <w:i/>
        </w:rPr>
        <w:t>(pildyti lentelę įrašant skaičius)</w:t>
      </w:r>
    </w:p>
    <w:tbl>
      <w:tblPr>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883"/>
        <w:gridCol w:w="992"/>
        <w:gridCol w:w="862"/>
        <w:gridCol w:w="1264"/>
        <w:gridCol w:w="1361"/>
        <w:gridCol w:w="1366"/>
      </w:tblGrid>
      <w:tr w:rsidR="004C7BD5" w:rsidRPr="00D94CF4" w14:paraId="50BED5F2" w14:textId="77777777" w:rsidTr="008D50D3">
        <w:trPr>
          <w:trHeight w:val="155"/>
        </w:trPr>
        <w:tc>
          <w:tcPr>
            <w:tcW w:w="478" w:type="dxa"/>
            <w:vMerge w:val="restart"/>
            <w:shd w:val="clear" w:color="auto" w:fill="auto"/>
            <w:noWrap/>
            <w:vAlign w:val="center"/>
            <w:hideMark/>
          </w:tcPr>
          <w:p w14:paraId="3BD9867F" w14:textId="77777777" w:rsidR="004F1B1D" w:rsidRPr="00D94CF4" w:rsidRDefault="004F1B1D" w:rsidP="008D50D3">
            <w:pPr>
              <w:spacing w:after="0" w:line="240" w:lineRule="auto"/>
              <w:jc w:val="center"/>
              <w:rPr>
                <w:rFonts w:ascii="Arial" w:eastAsia="Times New Roman" w:hAnsi="Arial" w:cs="Arial"/>
                <w:sz w:val="20"/>
                <w:szCs w:val="20"/>
                <w:lang w:eastAsia="lt-LT"/>
              </w:rPr>
            </w:pPr>
          </w:p>
          <w:p w14:paraId="230998AB" w14:textId="77777777" w:rsidR="004F1B1D" w:rsidRPr="00D94CF4" w:rsidRDefault="004F1B1D"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Eil.</w:t>
            </w:r>
          </w:p>
          <w:p w14:paraId="4232AC7E"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Nr.</w:t>
            </w:r>
          </w:p>
        </w:tc>
        <w:tc>
          <w:tcPr>
            <w:tcW w:w="3883" w:type="dxa"/>
            <w:vMerge w:val="restart"/>
            <w:shd w:val="clear" w:color="auto" w:fill="auto"/>
            <w:noWrap/>
            <w:vAlign w:val="bottom"/>
            <w:hideMark/>
          </w:tcPr>
          <w:p w14:paraId="2D10257B" w14:textId="77777777"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14:paraId="5F7AB301" w14:textId="77777777"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14:paraId="0132069B" w14:textId="77777777"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14:paraId="77342898" w14:textId="77777777" w:rsidR="004C7BD5" w:rsidRPr="00D94CF4" w:rsidRDefault="004C7BD5" w:rsidP="0088674C">
            <w:pPr>
              <w:spacing w:after="0" w:line="240" w:lineRule="auto"/>
              <w:rPr>
                <w:rFonts w:ascii="Arial" w:eastAsia="Times New Roman" w:hAnsi="Arial" w:cs="Arial"/>
                <w:sz w:val="20"/>
                <w:szCs w:val="20"/>
                <w:lang w:eastAsia="lt-LT"/>
              </w:rPr>
            </w:pPr>
            <w:r w:rsidRPr="00D94CF4">
              <w:rPr>
                <w:rFonts w:ascii="Arial" w:eastAsia="Times New Roman" w:hAnsi="Arial" w:cs="Arial"/>
                <w:sz w:val="20"/>
                <w:szCs w:val="20"/>
                <w:lang w:eastAsia="lt-LT"/>
              </w:rPr>
              <w:t> </w:t>
            </w:r>
          </w:p>
          <w:p w14:paraId="27064994" w14:textId="77777777" w:rsidR="004C7BD5" w:rsidRPr="00D94CF4" w:rsidRDefault="004C7BD5" w:rsidP="0088674C">
            <w:pPr>
              <w:spacing w:after="0" w:line="240" w:lineRule="auto"/>
              <w:jc w:val="center"/>
              <w:rPr>
                <w:rFonts w:ascii="Arial" w:eastAsia="Times New Roman" w:hAnsi="Arial" w:cs="Arial"/>
                <w:sz w:val="20"/>
                <w:szCs w:val="20"/>
                <w:lang w:eastAsia="lt-LT"/>
              </w:rPr>
            </w:pPr>
          </w:p>
        </w:tc>
        <w:tc>
          <w:tcPr>
            <w:tcW w:w="1854" w:type="dxa"/>
            <w:gridSpan w:val="2"/>
            <w:shd w:val="clear" w:color="auto" w:fill="auto"/>
            <w:noWrap/>
            <w:vAlign w:val="center"/>
            <w:hideMark/>
          </w:tcPr>
          <w:p w14:paraId="3741899C" w14:textId="77777777"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Darbuotojai</w:t>
            </w:r>
          </w:p>
        </w:tc>
        <w:tc>
          <w:tcPr>
            <w:tcW w:w="3906" w:type="dxa"/>
            <w:gridSpan w:val="3"/>
            <w:shd w:val="clear" w:color="auto" w:fill="auto"/>
            <w:noWrap/>
            <w:vAlign w:val="center"/>
            <w:hideMark/>
          </w:tcPr>
          <w:p w14:paraId="6848ED27" w14:textId="77777777" w:rsidR="004C7BD5" w:rsidRPr="00D94CF4" w:rsidRDefault="004C7BD5" w:rsidP="004C7BD5">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Darbuotojų išsimokslinimas</w:t>
            </w:r>
          </w:p>
        </w:tc>
      </w:tr>
      <w:tr w:rsidR="008D50D3" w:rsidRPr="00D94CF4" w14:paraId="5800402C" w14:textId="77777777" w:rsidTr="008D50D3">
        <w:trPr>
          <w:trHeight w:val="744"/>
        </w:trPr>
        <w:tc>
          <w:tcPr>
            <w:tcW w:w="478" w:type="dxa"/>
            <w:vMerge/>
            <w:shd w:val="clear" w:color="auto" w:fill="auto"/>
            <w:noWrap/>
            <w:vAlign w:val="bottom"/>
            <w:hideMark/>
          </w:tcPr>
          <w:p w14:paraId="44228A84" w14:textId="77777777" w:rsidR="004C7BD5" w:rsidRPr="00D94CF4" w:rsidRDefault="004C7BD5" w:rsidP="0088674C">
            <w:pPr>
              <w:spacing w:after="0" w:line="240" w:lineRule="auto"/>
              <w:rPr>
                <w:rFonts w:ascii="Arial" w:eastAsia="Times New Roman" w:hAnsi="Arial" w:cs="Arial"/>
                <w:sz w:val="20"/>
                <w:szCs w:val="20"/>
                <w:lang w:eastAsia="lt-LT"/>
              </w:rPr>
            </w:pPr>
          </w:p>
        </w:tc>
        <w:tc>
          <w:tcPr>
            <w:tcW w:w="3883" w:type="dxa"/>
            <w:vMerge/>
            <w:shd w:val="clear" w:color="auto" w:fill="auto"/>
            <w:noWrap/>
            <w:vAlign w:val="bottom"/>
            <w:hideMark/>
          </w:tcPr>
          <w:p w14:paraId="7C28CF7A" w14:textId="77777777" w:rsidR="004C7BD5" w:rsidRPr="00D94CF4" w:rsidRDefault="004C7BD5" w:rsidP="0088674C">
            <w:pPr>
              <w:spacing w:after="0" w:line="240" w:lineRule="auto"/>
              <w:jc w:val="center"/>
              <w:rPr>
                <w:rFonts w:ascii="Arial" w:eastAsia="Times New Roman" w:hAnsi="Arial" w:cs="Arial"/>
                <w:sz w:val="20"/>
                <w:szCs w:val="20"/>
                <w:lang w:eastAsia="lt-LT"/>
              </w:rPr>
            </w:pPr>
          </w:p>
        </w:tc>
        <w:tc>
          <w:tcPr>
            <w:tcW w:w="992" w:type="dxa"/>
            <w:shd w:val="clear" w:color="auto" w:fill="auto"/>
            <w:noWrap/>
            <w:vAlign w:val="center"/>
            <w:hideMark/>
          </w:tcPr>
          <w:p w14:paraId="44AC803E"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Etatų</w:t>
            </w:r>
          </w:p>
          <w:p w14:paraId="28C0AD5B"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skaičius</w:t>
            </w:r>
          </w:p>
        </w:tc>
        <w:tc>
          <w:tcPr>
            <w:tcW w:w="862" w:type="dxa"/>
            <w:shd w:val="clear" w:color="auto" w:fill="auto"/>
            <w:noWrap/>
            <w:vAlign w:val="center"/>
            <w:hideMark/>
          </w:tcPr>
          <w:p w14:paraId="02C745F1"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Iš viso</w:t>
            </w:r>
            <w:r w:rsidR="008D50D3" w:rsidRPr="00D94CF4">
              <w:rPr>
                <w:rFonts w:ascii="Arial" w:eastAsia="Times New Roman" w:hAnsi="Arial" w:cs="Arial"/>
                <w:sz w:val="20"/>
                <w:szCs w:val="20"/>
                <w:lang w:eastAsia="lt-LT"/>
              </w:rPr>
              <w:t xml:space="preserve"> asm.</w:t>
            </w:r>
          </w:p>
        </w:tc>
        <w:tc>
          <w:tcPr>
            <w:tcW w:w="1264" w:type="dxa"/>
            <w:shd w:val="clear" w:color="auto" w:fill="auto"/>
            <w:noWrap/>
            <w:vAlign w:val="center"/>
            <w:hideMark/>
          </w:tcPr>
          <w:p w14:paraId="31D2E5C6" w14:textId="77777777" w:rsidR="004C7BD5" w:rsidRPr="00D94CF4" w:rsidRDefault="004C7BD5" w:rsidP="008D50D3">
            <w:pPr>
              <w:spacing w:after="0" w:line="240" w:lineRule="auto"/>
              <w:jc w:val="center"/>
              <w:rPr>
                <w:rFonts w:ascii="Arial" w:eastAsia="Times New Roman" w:hAnsi="Arial" w:cs="Arial"/>
                <w:b/>
                <w:sz w:val="20"/>
                <w:szCs w:val="20"/>
                <w:lang w:eastAsia="lt-LT"/>
              </w:rPr>
            </w:pPr>
            <w:r w:rsidRPr="00D94CF4">
              <w:rPr>
                <w:rFonts w:ascii="Arial" w:eastAsia="Times New Roman" w:hAnsi="Arial" w:cs="Arial"/>
                <w:sz w:val="20"/>
                <w:szCs w:val="20"/>
                <w:lang w:eastAsia="lt-LT"/>
              </w:rPr>
              <w:t>aukštasis</w:t>
            </w:r>
          </w:p>
        </w:tc>
        <w:tc>
          <w:tcPr>
            <w:tcW w:w="1276" w:type="dxa"/>
            <w:shd w:val="clear" w:color="auto" w:fill="auto"/>
            <w:noWrap/>
            <w:vAlign w:val="center"/>
            <w:hideMark/>
          </w:tcPr>
          <w:p w14:paraId="02C5B1C1"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aukštesnysis</w:t>
            </w:r>
          </w:p>
        </w:tc>
        <w:tc>
          <w:tcPr>
            <w:tcW w:w="1366" w:type="dxa"/>
            <w:shd w:val="clear" w:color="auto" w:fill="auto"/>
            <w:noWrap/>
            <w:vAlign w:val="center"/>
            <w:hideMark/>
          </w:tcPr>
          <w:p w14:paraId="7540F4E7"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kitas</w:t>
            </w:r>
          </w:p>
        </w:tc>
      </w:tr>
      <w:tr w:rsidR="008D50D3" w:rsidRPr="00D94CF4" w14:paraId="46284A50" w14:textId="77777777" w:rsidTr="008D50D3">
        <w:trPr>
          <w:trHeight w:val="242"/>
        </w:trPr>
        <w:tc>
          <w:tcPr>
            <w:tcW w:w="478" w:type="dxa"/>
            <w:shd w:val="clear" w:color="auto" w:fill="auto"/>
            <w:noWrap/>
            <w:vAlign w:val="center"/>
            <w:hideMark/>
          </w:tcPr>
          <w:p w14:paraId="1CAACB4D"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1</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14:paraId="5F46115A" w14:textId="77777777"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Bibliotekos darbuotojai (iš viso)</w:t>
            </w:r>
          </w:p>
        </w:tc>
        <w:tc>
          <w:tcPr>
            <w:tcW w:w="992" w:type="dxa"/>
            <w:shd w:val="clear" w:color="auto" w:fill="auto"/>
            <w:noWrap/>
            <w:vAlign w:val="center"/>
            <w:hideMark/>
          </w:tcPr>
          <w:p w14:paraId="1E14955F" w14:textId="77777777" w:rsidR="008D50D3" w:rsidRPr="00D94CF4" w:rsidRDefault="00E615D6"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0,75</w:t>
            </w:r>
          </w:p>
        </w:tc>
        <w:tc>
          <w:tcPr>
            <w:tcW w:w="862" w:type="dxa"/>
            <w:shd w:val="clear" w:color="auto" w:fill="auto"/>
            <w:noWrap/>
            <w:vAlign w:val="center"/>
            <w:hideMark/>
          </w:tcPr>
          <w:p w14:paraId="16B311AA" w14:textId="77777777" w:rsidR="008D50D3" w:rsidRPr="00D94CF4" w:rsidRDefault="00E615D6"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14:paraId="6EB96A6A"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14:paraId="5A346588"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14:paraId="27280A85"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14:paraId="74B5C780" w14:textId="77777777" w:rsidTr="008D50D3">
        <w:trPr>
          <w:trHeight w:val="242"/>
        </w:trPr>
        <w:tc>
          <w:tcPr>
            <w:tcW w:w="478" w:type="dxa"/>
            <w:shd w:val="clear" w:color="auto" w:fill="auto"/>
            <w:noWrap/>
            <w:vAlign w:val="center"/>
            <w:hideMark/>
          </w:tcPr>
          <w:p w14:paraId="12B7A92B"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2</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14:paraId="2AE1A2C0" w14:textId="77777777"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Profesionalūs bibliotekininkai (iš viso). Iš jų:</w:t>
            </w:r>
          </w:p>
        </w:tc>
        <w:tc>
          <w:tcPr>
            <w:tcW w:w="992" w:type="dxa"/>
            <w:shd w:val="clear" w:color="auto" w:fill="auto"/>
            <w:noWrap/>
            <w:vAlign w:val="center"/>
            <w:hideMark/>
          </w:tcPr>
          <w:p w14:paraId="2D2D6835"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14:paraId="42038588"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14:paraId="1C2688CD"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14:paraId="0D5AE483"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14:paraId="72FD265E"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14:paraId="4C4A15C5" w14:textId="77777777" w:rsidTr="008D50D3">
        <w:trPr>
          <w:trHeight w:val="242"/>
        </w:trPr>
        <w:tc>
          <w:tcPr>
            <w:tcW w:w="478" w:type="dxa"/>
            <w:shd w:val="clear" w:color="auto" w:fill="auto"/>
            <w:noWrap/>
            <w:vAlign w:val="center"/>
            <w:hideMark/>
          </w:tcPr>
          <w:p w14:paraId="7CB3744E"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3</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14:paraId="0B81C974" w14:textId="77777777" w:rsidR="008D50D3" w:rsidRPr="00D94CF4" w:rsidRDefault="008D50D3"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w:t>
            </w:r>
            <w:r w:rsidR="004F1B1D" w:rsidRPr="00D94CF4">
              <w:rPr>
                <w:rFonts w:ascii="Arial" w:eastAsia="Times New Roman" w:hAnsi="Arial" w:cs="Arial"/>
                <w:sz w:val="20"/>
                <w:szCs w:val="20"/>
                <w:lang w:eastAsia="lt-LT"/>
              </w:rPr>
              <w:t>-</w:t>
            </w:r>
            <w:r w:rsidRPr="00D94CF4">
              <w:rPr>
                <w:rFonts w:ascii="Arial" w:eastAsia="Times New Roman" w:hAnsi="Arial" w:cs="Arial"/>
                <w:sz w:val="20"/>
                <w:szCs w:val="20"/>
                <w:lang w:eastAsia="lt-LT"/>
              </w:rPr>
              <w:t xml:space="preserve"> turintys bibliotekininkystės, informacijos mokslų išsilavinimą</w:t>
            </w:r>
          </w:p>
        </w:tc>
        <w:tc>
          <w:tcPr>
            <w:tcW w:w="992" w:type="dxa"/>
            <w:shd w:val="clear" w:color="auto" w:fill="auto"/>
            <w:noWrap/>
            <w:vAlign w:val="center"/>
            <w:hideMark/>
          </w:tcPr>
          <w:p w14:paraId="0D1A1706"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E615D6">
              <w:rPr>
                <w:rFonts w:ascii="Arial" w:eastAsia="Times New Roman" w:hAnsi="Arial" w:cs="Arial"/>
                <w:sz w:val="20"/>
                <w:szCs w:val="20"/>
                <w:lang w:eastAsia="lt-LT"/>
              </w:rPr>
              <w:t>5</w:t>
            </w:r>
          </w:p>
        </w:tc>
        <w:tc>
          <w:tcPr>
            <w:tcW w:w="862" w:type="dxa"/>
            <w:shd w:val="clear" w:color="auto" w:fill="auto"/>
            <w:noWrap/>
            <w:vAlign w:val="center"/>
            <w:hideMark/>
          </w:tcPr>
          <w:p w14:paraId="3CF1F747" w14:textId="77777777" w:rsidR="008D50D3" w:rsidRPr="00D94CF4" w:rsidRDefault="00E615D6" w:rsidP="008D50D3">
            <w:pPr>
              <w:spacing w:after="0" w:line="240" w:lineRule="auto"/>
              <w:jc w:val="center"/>
              <w:rPr>
                <w:rFonts w:ascii="Arial" w:eastAsia="Times New Roman" w:hAnsi="Arial" w:cs="Arial"/>
                <w:sz w:val="20"/>
                <w:szCs w:val="20"/>
                <w:lang w:eastAsia="lt-LT"/>
              </w:rPr>
            </w:pPr>
            <w:r>
              <w:rPr>
                <w:rFonts w:ascii="Arial" w:eastAsia="Times New Roman" w:hAnsi="Arial" w:cs="Arial"/>
                <w:sz w:val="20"/>
                <w:szCs w:val="20"/>
                <w:lang w:eastAsia="lt-LT"/>
              </w:rPr>
              <w:t>1</w:t>
            </w:r>
          </w:p>
        </w:tc>
        <w:tc>
          <w:tcPr>
            <w:tcW w:w="1264" w:type="dxa"/>
            <w:shd w:val="clear" w:color="auto" w:fill="auto"/>
            <w:noWrap/>
            <w:vAlign w:val="center"/>
            <w:hideMark/>
          </w:tcPr>
          <w:p w14:paraId="29A83E2E"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14:paraId="366626F4"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vAlign w:val="center"/>
            <w:hideMark/>
          </w:tcPr>
          <w:p w14:paraId="07F139FB" w14:textId="77777777" w:rsidR="008D50D3" w:rsidRPr="00D94CF4" w:rsidRDefault="008D50D3" w:rsidP="008D50D3">
            <w:pPr>
              <w:spacing w:after="0" w:line="240" w:lineRule="auto"/>
              <w:jc w:val="center"/>
              <w:rPr>
                <w:rFonts w:ascii="Arial" w:eastAsia="Times New Roman" w:hAnsi="Arial" w:cs="Arial"/>
                <w:b/>
                <w:bCs/>
                <w:sz w:val="20"/>
                <w:szCs w:val="20"/>
                <w:lang w:eastAsia="lt-LT"/>
              </w:rPr>
            </w:pPr>
            <w:r w:rsidRPr="00D94CF4">
              <w:rPr>
                <w:rFonts w:ascii="Arial" w:eastAsia="Times New Roman" w:hAnsi="Arial" w:cs="Arial"/>
                <w:sz w:val="20"/>
                <w:szCs w:val="20"/>
                <w:lang w:eastAsia="lt-LT"/>
              </w:rPr>
              <w:t>0</w:t>
            </w:r>
          </w:p>
        </w:tc>
      </w:tr>
      <w:tr w:rsidR="008D50D3" w:rsidRPr="00D94CF4" w14:paraId="4224EA3E" w14:textId="77777777" w:rsidTr="008D50D3">
        <w:trPr>
          <w:trHeight w:val="242"/>
        </w:trPr>
        <w:tc>
          <w:tcPr>
            <w:tcW w:w="478" w:type="dxa"/>
            <w:shd w:val="clear" w:color="auto" w:fill="auto"/>
            <w:noWrap/>
            <w:vAlign w:val="center"/>
            <w:hideMark/>
          </w:tcPr>
          <w:p w14:paraId="5131FA43"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4</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14:paraId="055AB210" w14:textId="77777777" w:rsidR="008D50D3" w:rsidRPr="00D94CF4" w:rsidRDefault="004F1B1D"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 xml:space="preserve">    - įgiję profesijos įgūdžių</w:t>
            </w:r>
            <w:r w:rsidR="008D50D3" w:rsidRPr="00D94CF4">
              <w:rPr>
                <w:rFonts w:ascii="Arial" w:eastAsia="Times New Roman" w:hAnsi="Arial" w:cs="Arial"/>
                <w:sz w:val="20"/>
                <w:szCs w:val="20"/>
                <w:lang w:eastAsia="lt-LT"/>
              </w:rPr>
              <w:t xml:space="preserve"> dirbdami bibliotekoje</w:t>
            </w:r>
          </w:p>
        </w:tc>
        <w:tc>
          <w:tcPr>
            <w:tcW w:w="992" w:type="dxa"/>
            <w:shd w:val="clear" w:color="auto" w:fill="auto"/>
            <w:noWrap/>
            <w:vAlign w:val="center"/>
            <w:hideMark/>
          </w:tcPr>
          <w:p w14:paraId="036DBB80"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0,0</w:t>
            </w:r>
          </w:p>
        </w:tc>
        <w:tc>
          <w:tcPr>
            <w:tcW w:w="862" w:type="dxa"/>
            <w:shd w:val="clear" w:color="auto" w:fill="auto"/>
            <w:noWrap/>
            <w:vAlign w:val="center"/>
            <w:hideMark/>
          </w:tcPr>
          <w:p w14:paraId="23BECD02"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14:paraId="69CB7F58"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14:paraId="3EE146F5"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14:paraId="636C05BC" w14:textId="77777777" w:rsidR="008D50D3" w:rsidRPr="00D94CF4" w:rsidRDefault="008D50D3"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r w:rsidR="008D50D3" w:rsidRPr="00D94CF4" w14:paraId="5DF3AE21" w14:textId="77777777" w:rsidTr="008D50D3">
        <w:trPr>
          <w:trHeight w:val="242"/>
        </w:trPr>
        <w:tc>
          <w:tcPr>
            <w:tcW w:w="478" w:type="dxa"/>
            <w:shd w:val="clear" w:color="auto" w:fill="auto"/>
            <w:noWrap/>
            <w:vAlign w:val="center"/>
            <w:hideMark/>
          </w:tcPr>
          <w:p w14:paraId="1D3B2A69" w14:textId="77777777" w:rsidR="004C7BD5" w:rsidRPr="00D94CF4" w:rsidRDefault="004C7BD5" w:rsidP="0088674C">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5</w:t>
            </w:r>
            <w:r w:rsidR="004F1B1D" w:rsidRPr="00D94CF4">
              <w:rPr>
                <w:rFonts w:ascii="Arial" w:eastAsia="Times New Roman" w:hAnsi="Arial" w:cs="Arial"/>
                <w:sz w:val="20"/>
                <w:szCs w:val="20"/>
                <w:lang w:eastAsia="lt-LT"/>
              </w:rPr>
              <w:t>.</w:t>
            </w:r>
          </w:p>
        </w:tc>
        <w:tc>
          <w:tcPr>
            <w:tcW w:w="3883" w:type="dxa"/>
            <w:shd w:val="clear" w:color="auto" w:fill="auto"/>
            <w:noWrap/>
            <w:vAlign w:val="center"/>
            <w:hideMark/>
          </w:tcPr>
          <w:p w14:paraId="01D6C87A" w14:textId="77777777" w:rsidR="004C7BD5" w:rsidRPr="00D94CF4" w:rsidRDefault="004C7BD5" w:rsidP="008D50D3">
            <w:pPr>
              <w:spacing w:after="0" w:line="240" w:lineRule="auto"/>
              <w:jc w:val="both"/>
              <w:rPr>
                <w:rFonts w:ascii="Arial" w:eastAsia="Times New Roman" w:hAnsi="Arial" w:cs="Arial"/>
                <w:sz w:val="20"/>
                <w:szCs w:val="20"/>
                <w:lang w:eastAsia="lt-LT"/>
              </w:rPr>
            </w:pPr>
            <w:r w:rsidRPr="00D94CF4">
              <w:rPr>
                <w:rFonts w:ascii="Arial" w:eastAsia="Times New Roman" w:hAnsi="Arial" w:cs="Arial"/>
                <w:sz w:val="20"/>
                <w:szCs w:val="20"/>
                <w:lang w:eastAsia="lt-LT"/>
              </w:rPr>
              <w:t>Techniniai darbuotojai, valytoja (-as)</w:t>
            </w:r>
          </w:p>
        </w:tc>
        <w:tc>
          <w:tcPr>
            <w:tcW w:w="992" w:type="dxa"/>
            <w:shd w:val="clear" w:color="auto" w:fill="auto"/>
            <w:noWrap/>
            <w:vAlign w:val="center"/>
            <w:hideMark/>
          </w:tcPr>
          <w:p w14:paraId="27D5AAFE"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r w:rsidR="00E615D6">
              <w:rPr>
                <w:rFonts w:ascii="Arial" w:eastAsia="Times New Roman" w:hAnsi="Arial" w:cs="Arial"/>
                <w:sz w:val="20"/>
                <w:szCs w:val="20"/>
                <w:lang w:eastAsia="lt-LT"/>
              </w:rPr>
              <w:t>25</w:t>
            </w:r>
          </w:p>
        </w:tc>
        <w:tc>
          <w:tcPr>
            <w:tcW w:w="862" w:type="dxa"/>
            <w:shd w:val="clear" w:color="auto" w:fill="auto"/>
            <w:noWrap/>
            <w:vAlign w:val="center"/>
            <w:hideMark/>
          </w:tcPr>
          <w:p w14:paraId="4B0D8E5E"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64" w:type="dxa"/>
            <w:shd w:val="clear" w:color="auto" w:fill="auto"/>
            <w:noWrap/>
            <w:vAlign w:val="center"/>
            <w:hideMark/>
          </w:tcPr>
          <w:p w14:paraId="621B908D"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276" w:type="dxa"/>
            <w:shd w:val="clear" w:color="auto" w:fill="auto"/>
            <w:noWrap/>
            <w:vAlign w:val="center"/>
            <w:hideMark/>
          </w:tcPr>
          <w:p w14:paraId="56855A59"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c>
          <w:tcPr>
            <w:tcW w:w="1366" w:type="dxa"/>
            <w:shd w:val="clear" w:color="auto" w:fill="auto"/>
            <w:noWrap/>
            <w:vAlign w:val="center"/>
            <w:hideMark/>
          </w:tcPr>
          <w:p w14:paraId="54E7DC1A" w14:textId="77777777" w:rsidR="004C7BD5" w:rsidRPr="00D94CF4" w:rsidRDefault="004C7BD5" w:rsidP="008D50D3">
            <w:pPr>
              <w:spacing w:after="0" w:line="240" w:lineRule="auto"/>
              <w:jc w:val="center"/>
              <w:rPr>
                <w:rFonts w:ascii="Arial" w:eastAsia="Times New Roman" w:hAnsi="Arial" w:cs="Arial"/>
                <w:sz w:val="20"/>
                <w:szCs w:val="20"/>
                <w:lang w:eastAsia="lt-LT"/>
              </w:rPr>
            </w:pPr>
            <w:r w:rsidRPr="00D94CF4">
              <w:rPr>
                <w:rFonts w:ascii="Arial" w:eastAsia="Times New Roman" w:hAnsi="Arial" w:cs="Arial"/>
                <w:sz w:val="20"/>
                <w:szCs w:val="20"/>
                <w:lang w:eastAsia="lt-LT"/>
              </w:rPr>
              <w:t>0</w:t>
            </w:r>
          </w:p>
        </w:tc>
      </w:tr>
    </w:tbl>
    <w:p w14:paraId="686C1C46" w14:textId="77777777" w:rsidR="0088674C" w:rsidRPr="00D94CF4" w:rsidRDefault="0088674C" w:rsidP="0088674C">
      <w:pPr>
        <w:pStyle w:val="NoSpacing"/>
        <w:spacing w:line="360" w:lineRule="auto"/>
        <w:jc w:val="both"/>
        <w:rPr>
          <w:rFonts w:ascii="Arial" w:hAnsi="Arial" w:cs="Arial"/>
          <w:sz w:val="24"/>
          <w:szCs w:val="24"/>
        </w:rPr>
      </w:pPr>
    </w:p>
    <w:p w14:paraId="1685A60A" w14:textId="77777777" w:rsidR="004F1B1D" w:rsidRPr="00D94CF4" w:rsidRDefault="00D94CF4" w:rsidP="007A158A">
      <w:pPr>
        <w:spacing w:after="0" w:line="240"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4.2. </w:t>
      </w:r>
      <w:r w:rsidR="007A158A" w:rsidRPr="00D94CF4">
        <w:rPr>
          <w:rFonts w:ascii="Arial" w:eastAsia="Times New Roman" w:hAnsi="Arial" w:cs="Arial"/>
          <w:b/>
          <w:sz w:val="24"/>
          <w:szCs w:val="24"/>
          <w:lang w:eastAsia="en-GB"/>
        </w:rPr>
        <w:t>Kvalifikacijos kėlimas</w:t>
      </w:r>
    </w:p>
    <w:p w14:paraId="203F83BC" w14:textId="41A1E4FF" w:rsidR="007A158A" w:rsidRPr="00D94CF4" w:rsidRDefault="007A158A" w:rsidP="007A158A">
      <w:pPr>
        <w:spacing w:after="0" w:line="240" w:lineRule="auto"/>
        <w:jc w:val="both"/>
        <w:rPr>
          <w:rFonts w:ascii="Arial" w:eastAsia="Times New Roman" w:hAnsi="Arial" w:cs="Arial"/>
          <w:i/>
          <w:lang w:eastAsia="en-GB"/>
        </w:rPr>
      </w:pPr>
    </w:p>
    <w:tbl>
      <w:tblPr>
        <w:tblStyle w:val="TableGrid"/>
        <w:tblW w:w="0" w:type="auto"/>
        <w:tblLook w:val="04A0" w:firstRow="1" w:lastRow="0" w:firstColumn="1" w:lastColumn="0" w:noHBand="0" w:noVBand="1"/>
      </w:tblPr>
      <w:tblGrid>
        <w:gridCol w:w="9911"/>
      </w:tblGrid>
      <w:tr w:rsidR="004F1B1D" w:rsidRPr="00D94CF4" w14:paraId="6CFAD953" w14:textId="77777777" w:rsidTr="00983BB7">
        <w:tc>
          <w:tcPr>
            <w:tcW w:w="10137" w:type="dxa"/>
          </w:tcPr>
          <w:p w14:paraId="3FAD7C51" w14:textId="31F3BBE9" w:rsidR="00E74DFC" w:rsidRPr="00D62D56" w:rsidRDefault="00D62D56" w:rsidP="00983BB7">
            <w:pPr>
              <w:jc w:val="both"/>
              <w:rPr>
                <w:rFonts w:ascii="Arial" w:eastAsia="Times New Roman" w:hAnsi="Arial" w:cs="Arial"/>
                <w:i/>
                <w:iCs/>
                <w:lang w:eastAsia="en-GB"/>
              </w:rPr>
            </w:pPr>
            <w:r>
              <w:rPr>
                <w:rFonts w:ascii="Arial" w:eastAsia="Times New Roman" w:hAnsi="Arial" w:cs="Arial"/>
                <w:i/>
                <w:iCs/>
                <w:lang w:eastAsia="en-GB"/>
              </w:rPr>
              <w:t xml:space="preserve">   </w:t>
            </w:r>
            <w:r w:rsidR="00E615D6" w:rsidRPr="00D62D56">
              <w:rPr>
                <w:rFonts w:ascii="Arial" w:eastAsia="Times New Roman" w:hAnsi="Arial" w:cs="Arial"/>
                <w:i/>
                <w:iCs/>
                <w:lang w:eastAsia="en-GB"/>
              </w:rPr>
              <w:t xml:space="preserve">Dirbant bibliotekoje būtina gilinti profesines žinias ir galimybes. </w:t>
            </w:r>
            <w:r w:rsidR="003C532C" w:rsidRPr="00D62D56">
              <w:rPr>
                <w:rFonts w:ascii="Arial" w:eastAsia="Times New Roman" w:hAnsi="Arial" w:cs="Arial"/>
                <w:i/>
                <w:iCs/>
                <w:lang w:eastAsia="en-GB"/>
              </w:rPr>
              <w:t>202</w:t>
            </w:r>
            <w:r w:rsidR="003035E5">
              <w:rPr>
                <w:rFonts w:ascii="Arial" w:eastAsia="Times New Roman" w:hAnsi="Arial" w:cs="Arial"/>
                <w:i/>
                <w:iCs/>
                <w:lang w:eastAsia="en-GB"/>
              </w:rPr>
              <w:t>5</w:t>
            </w:r>
            <w:r w:rsidR="003C532C" w:rsidRPr="00D62D56">
              <w:rPr>
                <w:rFonts w:ascii="Arial" w:eastAsia="Times New Roman" w:hAnsi="Arial" w:cs="Arial"/>
                <w:i/>
                <w:iCs/>
                <w:lang w:eastAsia="en-GB"/>
              </w:rPr>
              <w:t xml:space="preserve"> metai kvalifikacijos kėlimo srityje buvo labai produktyvūs. </w:t>
            </w:r>
          </w:p>
          <w:p w14:paraId="37A70DCF" w14:textId="2540D0CD" w:rsidR="00842E75" w:rsidRDefault="00E74DFC" w:rsidP="00983BB7">
            <w:pPr>
              <w:jc w:val="both"/>
              <w:rPr>
                <w:rFonts w:ascii="Arial" w:eastAsia="Times New Roman" w:hAnsi="Arial" w:cs="Arial"/>
                <w:i/>
                <w:iCs/>
                <w:lang w:val="en-GB" w:eastAsia="en-GB"/>
              </w:rPr>
            </w:pPr>
            <w:r w:rsidRPr="00D62D56">
              <w:rPr>
                <w:rFonts w:ascii="Arial" w:eastAsia="Times New Roman" w:hAnsi="Arial" w:cs="Arial"/>
                <w:i/>
                <w:iCs/>
                <w:lang w:eastAsia="en-GB"/>
              </w:rPr>
              <w:t xml:space="preserve">   </w:t>
            </w:r>
            <w:r w:rsidR="003C532C" w:rsidRPr="00D62D56">
              <w:rPr>
                <w:rFonts w:ascii="Arial" w:eastAsia="Times New Roman" w:hAnsi="Arial" w:cs="Arial"/>
                <w:i/>
                <w:iCs/>
                <w:lang w:eastAsia="en-GB"/>
              </w:rPr>
              <w:t xml:space="preserve">Balandžio </w:t>
            </w:r>
            <w:r w:rsidR="00F05BAC">
              <w:rPr>
                <w:rFonts w:ascii="Arial" w:eastAsia="Times New Roman" w:hAnsi="Arial" w:cs="Arial"/>
                <w:i/>
                <w:iCs/>
                <w:lang w:eastAsia="en-GB"/>
              </w:rPr>
              <w:t>mėnesį</w:t>
            </w:r>
            <w:r w:rsidR="00CC1636">
              <w:rPr>
                <w:rFonts w:ascii="Arial" w:eastAsia="Times New Roman" w:hAnsi="Arial" w:cs="Arial"/>
                <w:i/>
                <w:iCs/>
                <w:lang w:eastAsia="en-GB"/>
              </w:rPr>
              <w:t xml:space="preserve"> Jurbarko savivaldybės viešojoje bibliotekoje dalyvauta </w:t>
            </w:r>
            <w:r w:rsidR="00CC1636">
              <w:rPr>
                <w:rFonts w:ascii="Arial" w:eastAsia="Times New Roman" w:hAnsi="Arial" w:cs="Arial"/>
                <w:i/>
                <w:iCs/>
                <w:lang w:val="en-GB" w:eastAsia="en-GB"/>
              </w:rPr>
              <w:t xml:space="preserve">3 val. </w:t>
            </w:r>
            <w:proofErr w:type="spellStart"/>
            <w:r w:rsidR="00CC1636">
              <w:rPr>
                <w:rFonts w:ascii="Arial" w:eastAsia="Times New Roman" w:hAnsi="Arial" w:cs="Arial"/>
                <w:i/>
                <w:iCs/>
                <w:lang w:val="en-GB" w:eastAsia="en-GB"/>
              </w:rPr>
              <w:t>praktikumas</w:t>
            </w:r>
            <w:proofErr w:type="spellEnd"/>
            <w:r w:rsidR="00CC1636">
              <w:rPr>
                <w:rFonts w:ascii="Arial" w:eastAsia="Times New Roman" w:hAnsi="Arial" w:cs="Arial"/>
                <w:i/>
                <w:iCs/>
                <w:lang w:val="en-GB" w:eastAsia="en-GB"/>
              </w:rPr>
              <w:t xml:space="preserve"> </w:t>
            </w:r>
          </w:p>
          <w:p w14:paraId="7D871207" w14:textId="7CB7F10A" w:rsidR="00E74DFC" w:rsidRDefault="00CC1636" w:rsidP="00983BB7">
            <w:pPr>
              <w:jc w:val="both"/>
              <w:rPr>
                <w:rFonts w:ascii="Arial" w:eastAsia="Times New Roman" w:hAnsi="Arial" w:cs="Arial"/>
                <w:i/>
                <w:iCs/>
                <w:lang w:eastAsia="en-GB"/>
              </w:rPr>
            </w:pPr>
            <w:r w:rsidRPr="00D62D56">
              <w:rPr>
                <w:rFonts w:ascii="Arial" w:eastAsia="Times New Roman" w:hAnsi="Arial" w:cs="Arial"/>
                <w:i/>
                <w:iCs/>
                <w:lang w:eastAsia="en-GB"/>
              </w:rPr>
              <w:t>„</w:t>
            </w:r>
            <w:r>
              <w:rPr>
                <w:rFonts w:ascii="Arial" w:eastAsia="Times New Roman" w:hAnsi="Arial" w:cs="Arial"/>
                <w:i/>
                <w:iCs/>
                <w:lang w:eastAsia="en-GB"/>
              </w:rPr>
              <w:t xml:space="preserve"> Edukacijų vedimo praktikumas. Atvejo analizė</w:t>
            </w:r>
            <w:r w:rsidRPr="00D62D56">
              <w:rPr>
                <w:rFonts w:ascii="Arial" w:eastAsia="Times New Roman" w:hAnsi="Arial" w:cs="Arial"/>
                <w:i/>
                <w:iCs/>
                <w:lang w:eastAsia="en-GB"/>
              </w:rPr>
              <w:t>“</w:t>
            </w:r>
          </w:p>
          <w:p w14:paraId="3A9C6C8C" w14:textId="14E7EDF5" w:rsidR="00E74DFC" w:rsidRPr="00F05BAC" w:rsidRDefault="00842E75" w:rsidP="00983BB7">
            <w:pPr>
              <w:jc w:val="both"/>
              <w:rPr>
                <w:rFonts w:ascii="Arial" w:eastAsia="Times New Roman" w:hAnsi="Arial" w:cs="Arial"/>
                <w:i/>
                <w:iCs/>
                <w:lang w:val="en-GB" w:eastAsia="en-GB"/>
              </w:rPr>
            </w:pPr>
            <w:proofErr w:type="spellStart"/>
            <w:r>
              <w:rPr>
                <w:rFonts w:ascii="Arial" w:eastAsia="Times New Roman" w:hAnsi="Arial" w:cs="Arial"/>
                <w:i/>
                <w:iCs/>
                <w:lang w:val="en-GB" w:eastAsia="en-GB"/>
              </w:rPr>
              <w:t>Rugsėjo</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mėnesį</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baigti</w:t>
            </w:r>
            <w:proofErr w:type="spellEnd"/>
            <w:r w:rsidR="00F05BAC">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Mobilizacijos</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ir</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pilietinio</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pasipriešinimo</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departamento</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prie</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Krašto</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apsaugos</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ministerijos</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nuotoliniai</w:t>
            </w:r>
            <w:proofErr w:type="spellEnd"/>
            <w:r>
              <w:rPr>
                <w:rFonts w:ascii="Arial" w:eastAsia="Times New Roman" w:hAnsi="Arial" w:cs="Arial"/>
                <w:i/>
                <w:iCs/>
                <w:lang w:val="en-GB" w:eastAsia="en-GB"/>
              </w:rPr>
              <w:t xml:space="preserve"> </w:t>
            </w:r>
            <w:proofErr w:type="spellStart"/>
            <w:r>
              <w:rPr>
                <w:rFonts w:ascii="Arial" w:eastAsia="Times New Roman" w:hAnsi="Arial" w:cs="Arial"/>
                <w:i/>
                <w:iCs/>
                <w:lang w:val="en-GB" w:eastAsia="en-GB"/>
              </w:rPr>
              <w:t>kursai</w:t>
            </w:r>
            <w:proofErr w:type="spellEnd"/>
            <w:r>
              <w:rPr>
                <w:rFonts w:ascii="Arial" w:eastAsia="Times New Roman" w:hAnsi="Arial" w:cs="Arial"/>
                <w:i/>
                <w:iCs/>
                <w:lang w:val="en-GB" w:eastAsia="en-GB"/>
              </w:rPr>
              <w:t xml:space="preserve"> </w:t>
            </w:r>
            <w:r w:rsidRPr="00D62D56">
              <w:rPr>
                <w:rFonts w:ascii="Arial" w:eastAsia="Times New Roman" w:hAnsi="Arial" w:cs="Arial"/>
                <w:i/>
                <w:iCs/>
                <w:lang w:eastAsia="en-GB"/>
              </w:rPr>
              <w:t>„</w:t>
            </w:r>
            <w:r>
              <w:rPr>
                <w:rFonts w:ascii="Arial" w:eastAsia="Times New Roman" w:hAnsi="Arial" w:cs="Arial"/>
                <w:i/>
                <w:iCs/>
                <w:lang w:eastAsia="en-GB"/>
              </w:rPr>
              <w:t xml:space="preserve">Pilietinis </w:t>
            </w:r>
            <w:proofErr w:type="gramStart"/>
            <w:r>
              <w:rPr>
                <w:rFonts w:ascii="Arial" w:eastAsia="Times New Roman" w:hAnsi="Arial" w:cs="Arial"/>
                <w:i/>
                <w:iCs/>
                <w:lang w:eastAsia="en-GB"/>
              </w:rPr>
              <w:t>pasipriešinimas</w:t>
            </w:r>
            <w:r w:rsidRPr="00D62D56">
              <w:rPr>
                <w:rFonts w:ascii="Arial" w:eastAsia="Times New Roman" w:hAnsi="Arial" w:cs="Arial"/>
                <w:i/>
                <w:iCs/>
                <w:lang w:eastAsia="en-GB"/>
              </w:rPr>
              <w:t>“</w:t>
            </w:r>
            <w:r>
              <w:rPr>
                <w:rFonts w:ascii="Arial" w:eastAsia="Times New Roman" w:hAnsi="Arial" w:cs="Arial"/>
                <w:i/>
                <w:iCs/>
                <w:lang w:eastAsia="en-GB"/>
              </w:rPr>
              <w:t xml:space="preserve"> ir</w:t>
            </w:r>
            <w:proofErr w:type="gramEnd"/>
            <w:r>
              <w:rPr>
                <w:rFonts w:ascii="Arial" w:eastAsia="Times New Roman" w:hAnsi="Arial" w:cs="Arial"/>
                <w:i/>
                <w:iCs/>
                <w:lang w:val="en-GB" w:eastAsia="en-GB"/>
              </w:rPr>
              <w:t xml:space="preserve"> </w:t>
            </w:r>
            <w:r w:rsidRPr="00D62D56">
              <w:rPr>
                <w:rFonts w:ascii="Arial" w:eastAsia="Times New Roman" w:hAnsi="Arial" w:cs="Arial"/>
                <w:i/>
                <w:iCs/>
                <w:lang w:eastAsia="en-GB"/>
              </w:rPr>
              <w:t>„</w:t>
            </w:r>
            <w:r w:rsidR="007B5E88">
              <w:rPr>
                <w:rFonts w:ascii="Arial" w:eastAsia="Times New Roman" w:hAnsi="Arial" w:cs="Arial"/>
                <w:i/>
                <w:iCs/>
                <w:lang w:eastAsia="en-GB"/>
              </w:rPr>
              <w:t>Pasirengimas mobilizacijai</w:t>
            </w:r>
            <w:r w:rsidRPr="00D62D56">
              <w:rPr>
                <w:rFonts w:ascii="Arial" w:eastAsia="Times New Roman" w:hAnsi="Arial" w:cs="Arial"/>
                <w:i/>
                <w:iCs/>
                <w:lang w:eastAsia="en-GB"/>
              </w:rPr>
              <w:t>“</w:t>
            </w:r>
            <w:r w:rsidR="007B5E88">
              <w:rPr>
                <w:rFonts w:ascii="Arial" w:eastAsia="Times New Roman" w:hAnsi="Arial" w:cs="Arial"/>
                <w:i/>
                <w:iCs/>
                <w:lang w:eastAsia="en-GB"/>
              </w:rPr>
              <w:t>.</w:t>
            </w:r>
            <w:r w:rsidR="005F1B87">
              <w:rPr>
                <w:rFonts w:ascii="Arial" w:eastAsia="Times New Roman" w:hAnsi="Arial" w:cs="Arial"/>
                <w:i/>
                <w:iCs/>
                <w:lang w:eastAsia="en-GB"/>
              </w:rPr>
              <w:t xml:space="preserve">Tą pat </w:t>
            </w:r>
            <w:r w:rsidR="00F05BAC">
              <w:rPr>
                <w:rFonts w:ascii="Arial" w:eastAsia="Times New Roman" w:hAnsi="Arial" w:cs="Arial"/>
                <w:i/>
                <w:iCs/>
                <w:lang w:eastAsia="en-GB"/>
              </w:rPr>
              <w:t>r</w:t>
            </w:r>
            <w:r w:rsidR="005F1B87">
              <w:rPr>
                <w:rFonts w:ascii="Arial" w:eastAsia="Times New Roman" w:hAnsi="Arial" w:cs="Arial"/>
                <w:i/>
                <w:iCs/>
                <w:lang w:eastAsia="en-GB"/>
              </w:rPr>
              <w:t>ugsėjo ir</w:t>
            </w:r>
            <w:r w:rsidR="00E74DFC" w:rsidRPr="00D62D56">
              <w:rPr>
                <w:rFonts w:ascii="Arial" w:eastAsia="Times New Roman" w:hAnsi="Arial" w:cs="Arial"/>
                <w:i/>
                <w:iCs/>
                <w:lang w:eastAsia="en-GB"/>
              </w:rPr>
              <w:t xml:space="preserve"> </w:t>
            </w:r>
            <w:r w:rsidR="005F1B87">
              <w:rPr>
                <w:rFonts w:ascii="Arial" w:eastAsia="Times New Roman" w:hAnsi="Arial" w:cs="Arial"/>
                <w:i/>
                <w:iCs/>
                <w:lang w:eastAsia="en-GB"/>
              </w:rPr>
              <w:t>s</w:t>
            </w:r>
            <w:r>
              <w:rPr>
                <w:rFonts w:ascii="Arial" w:eastAsia="Times New Roman" w:hAnsi="Arial" w:cs="Arial"/>
                <w:i/>
                <w:iCs/>
                <w:lang w:eastAsia="en-GB"/>
              </w:rPr>
              <w:t>palio</w:t>
            </w:r>
            <w:r w:rsidR="00F05BAC">
              <w:rPr>
                <w:rFonts w:ascii="Arial" w:eastAsia="Times New Roman" w:hAnsi="Arial" w:cs="Arial"/>
                <w:i/>
                <w:iCs/>
                <w:lang w:eastAsia="en-GB"/>
              </w:rPr>
              <w:t xml:space="preserve"> </w:t>
            </w:r>
            <w:r w:rsidR="005F1B87">
              <w:rPr>
                <w:rFonts w:ascii="Arial" w:eastAsia="Times New Roman" w:hAnsi="Arial" w:cs="Arial"/>
                <w:i/>
                <w:iCs/>
                <w:lang w:eastAsia="en-GB"/>
              </w:rPr>
              <w:t>mėnesiais</w:t>
            </w:r>
            <w:r w:rsidR="00F05BAC">
              <w:rPr>
                <w:rFonts w:ascii="Arial" w:eastAsia="Times New Roman" w:hAnsi="Arial" w:cs="Arial"/>
                <w:i/>
                <w:iCs/>
                <w:lang w:eastAsia="en-GB"/>
              </w:rPr>
              <w:t xml:space="preserve"> </w:t>
            </w:r>
            <w:r w:rsidR="00E74DFC" w:rsidRPr="00D62D56">
              <w:rPr>
                <w:rFonts w:ascii="Arial" w:eastAsia="Times New Roman" w:hAnsi="Arial" w:cs="Arial"/>
                <w:i/>
                <w:iCs/>
                <w:lang w:eastAsia="en-GB"/>
              </w:rPr>
              <w:t>buvo keliama kvalifikacija stažuotėje pagal Klaipėdos apskrities Ievos Simonaitytės viešosios bibliotekos kompetencijų ugdymo programą „</w:t>
            </w:r>
            <w:r>
              <w:rPr>
                <w:rFonts w:ascii="Arial" w:eastAsia="Times New Roman" w:hAnsi="Arial" w:cs="Arial"/>
                <w:i/>
                <w:iCs/>
                <w:lang w:eastAsia="en-GB"/>
              </w:rPr>
              <w:t>Suaugusiųjų ir vaikų aptarnavimas bibliotekoje:paslaugos, specifika, gerieji pavyzdžiai</w:t>
            </w:r>
            <w:r w:rsidR="00E74DFC" w:rsidRPr="00D62D56">
              <w:rPr>
                <w:rFonts w:ascii="Arial" w:eastAsia="Times New Roman" w:hAnsi="Arial" w:cs="Arial"/>
                <w:i/>
                <w:iCs/>
                <w:lang w:eastAsia="en-GB"/>
              </w:rPr>
              <w:t>“(</w:t>
            </w:r>
            <w:r w:rsidR="007816E3">
              <w:rPr>
                <w:rFonts w:ascii="Arial" w:eastAsia="Times New Roman" w:hAnsi="Arial" w:cs="Arial"/>
                <w:i/>
                <w:iCs/>
                <w:lang w:eastAsia="en-GB"/>
              </w:rPr>
              <w:t xml:space="preserve"> </w:t>
            </w:r>
            <w:r>
              <w:rPr>
                <w:rFonts w:ascii="Arial" w:eastAsia="Times New Roman" w:hAnsi="Arial" w:cs="Arial"/>
                <w:i/>
                <w:iCs/>
                <w:lang w:val="en-GB" w:eastAsia="en-GB"/>
              </w:rPr>
              <w:t>8</w:t>
            </w:r>
            <w:r w:rsidR="007816E3">
              <w:rPr>
                <w:rFonts w:ascii="Arial" w:eastAsia="Times New Roman" w:hAnsi="Arial" w:cs="Arial"/>
                <w:i/>
                <w:iCs/>
                <w:lang w:val="en-GB" w:eastAsia="en-GB"/>
              </w:rPr>
              <w:t xml:space="preserve"> </w:t>
            </w:r>
            <w:r w:rsidR="00E74DFC" w:rsidRPr="00D62D56">
              <w:rPr>
                <w:rFonts w:ascii="Arial" w:eastAsia="Times New Roman" w:hAnsi="Arial" w:cs="Arial"/>
                <w:i/>
                <w:iCs/>
                <w:lang w:eastAsia="en-GB"/>
              </w:rPr>
              <w:t>akad. val.)</w:t>
            </w:r>
            <w:r w:rsidR="005F1B87">
              <w:rPr>
                <w:rFonts w:ascii="Arial" w:eastAsia="Times New Roman" w:hAnsi="Arial" w:cs="Arial"/>
                <w:i/>
                <w:iCs/>
                <w:lang w:eastAsia="en-GB"/>
              </w:rPr>
              <w:t xml:space="preserve"> ir </w:t>
            </w:r>
            <w:r w:rsidR="005F1B87" w:rsidRPr="00D62D56">
              <w:rPr>
                <w:rFonts w:ascii="Arial" w:eastAsia="Times New Roman" w:hAnsi="Arial" w:cs="Arial"/>
                <w:i/>
                <w:iCs/>
                <w:lang w:eastAsia="en-GB"/>
              </w:rPr>
              <w:t>„</w:t>
            </w:r>
            <w:r w:rsidR="005F1B87">
              <w:rPr>
                <w:rFonts w:ascii="Arial" w:eastAsia="Times New Roman" w:hAnsi="Arial" w:cs="Arial"/>
                <w:i/>
                <w:iCs/>
                <w:lang w:eastAsia="en-GB"/>
              </w:rPr>
              <w:t>Renginių organizavimas. Pradžiamokslis</w:t>
            </w:r>
            <w:r w:rsidR="005F1B87" w:rsidRPr="00D62D56">
              <w:rPr>
                <w:rFonts w:ascii="Arial" w:eastAsia="Times New Roman" w:hAnsi="Arial" w:cs="Arial"/>
                <w:i/>
                <w:iCs/>
                <w:lang w:eastAsia="en-GB"/>
              </w:rPr>
              <w:t>“</w:t>
            </w:r>
            <w:r w:rsidR="007816E3">
              <w:rPr>
                <w:rFonts w:ascii="Arial" w:eastAsia="Times New Roman" w:hAnsi="Arial" w:cs="Arial"/>
                <w:i/>
                <w:iCs/>
                <w:lang w:eastAsia="en-GB"/>
              </w:rPr>
              <w:t xml:space="preserve"> </w:t>
            </w:r>
            <w:r w:rsidR="007816E3" w:rsidRPr="00D62D56">
              <w:rPr>
                <w:rFonts w:ascii="Arial" w:eastAsia="Times New Roman" w:hAnsi="Arial" w:cs="Arial"/>
                <w:i/>
                <w:iCs/>
                <w:lang w:eastAsia="en-GB"/>
              </w:rPr>
              <w:t>(</w:t>
            </w:r>
            <w:r w:rsidR="007816E3">
              <w:rPr>
                <w:rFonts w:ascii="Arial" w:eastAsia="Times New Roman" w:hAnsi="Arial" w:cs="Arial"/>
                <w:i/>
                <w:iCs/>
                <w:lang w:eastAsia="en-GB"/>
              </w:rPr>
              <w:t xml:space="preserve"> </w:t>
            </w:r>
            <w:r w:rsidR="007816E3">
              <w:rPr>
                <w:rFonts w:ascii="Arial" w:eastAsia="Times New Roman" w:hAnsi="Arial" w:cs="Arial"/>
                <w:i/>
                <w:iCs/>
                <w:lang w:val="en-GB" w:eastAsia="en-GB"/>
              </w:rPr>
              <w:t xml:space="preserve">8 </w:t>
            </w:r>
            <w:r w:rsidR="007816E3" w:rsidRPr="00D62D56">
              <w:rPr>
                <w:rFonts w:ascii="Arial" w:eastAsia="Times New Roman" w:hAnsi="Arial" w:cs="Arial"/>
                <w:i/>
                <w:iCs/>
                <w:lang w:eastAsia="en-GB"/>
              </w:rPr>
              <w:t>akad. val.)</w:t>
            </w:r>
            <w:r w:rsidR="007816E3">
              <w:rPr>
                <w:rFonts w:ascii="Arial" w:eastAsia="Times New Roman" w:hAnsi="Arial" w:cs="Arial"/>
                <w:i/>
                <w:iCs/>
                <w:lang w:eastAsia="en-GB"/>
              </w:rPr>
              <w:t>.</w:t>
            </w:r>
          </w:p>
          <w:p w14:paraId="686E5D36" w14:textId="50050893" w:rsidR="004F1B1D" w:rsidRPr="00D94CF4" w:rsidRDefault="00E74DFC" w:rsidP="00732AFE">
            <w:pPr>
              <w:jc w:val="both"/>
              <w:rPr>
                <w:rFonts w:ascii="Arial" w:eastAsia="Times New Roman" w:hAnsi="Arial" w:cs="Arial"/>
                <w:lang w:eastAsia="en-GB"/>
              </w:rPr>
            </w:pPr>
            <w:r w:rsidRPr="00D62D56">
              <w:rPr>
                <w:rFonts w:ascii="Arial" w:eastAsia="Times New Roman" w:hAnsi="Arial" w:cs="Arial"/>
                <w:i/>
                <w:iCs/>
                <w:lang w:eastAsia="en-GB"/>
              </w:rPr>
              <w:t xml:space="preserve">   </w:t>
            </w:r>
            <w:r w:rsidR="00230363" w:rsidRPr="00D62D56">
              <w:rPr>
                <w:rFonts w:ascii="Arial" w:eastAsia="Times New Roman" w:hAnsi="Arial" w:cs="Arial"/>
                <w:i/>
                <w:iCs/>
                <w:lang w:eastAsia="en-GB"/>
              </w:rPr>
              <w:t>Lapkričio, gruodžio mėnesiais išklausyti</w:t>
            </w:r>
            <w:r w:rsidR="007229E4" w:rsidRPr="00D62D56">
              <w:rPr>
                <w:rFonts w:ascii="Arial" w:eastAsia="Times New Roman" w:hAnsi="Arial" w:cs="Arial"/>
                <w:i/>
                <w:iCs/>
                <w:lang w:eastAsia="en-GB"/>
              </w:rPr>
              <w:t xml:space="preserve"> Lietuvos Nacionalinės Martyno Mažvydo bibliotekos projekto „Kompetencijų biblioteka“ </w:t>
            </w:r>
            <w:r w:rsidR="00732AFE">
              <w:rPr>
                <w:rFonts w:ascii="Arial" w:eastAsia="Times New Roman" w:hAnsi="Arial" w:cs="Arial"/>
                <w:i/>
                <w:iCs/>
                <w:lang w:val="en-GB" w:eastAsia="en-GB"/>
              </w:rPr>
              <w:t>2</w:t>
            </w:r>
            <w:r w:rsidR="007229E4" w:rsidRPr="00D62D56">
              <w:rPr>
                <w:rFonts w:ascii="Arial" w:eastAsia="Times New Roman" w:hAnsi="Arial" w:cs="Arial"/>
                <w:i/>
                <w:iCs/>
                <w:lang w:eastAsia="en-GB"/>
              </w:rPr>
              <w:t xml:space="preserve"> mokymai:</w:t>
            </w:r>
            <w:r w:rsidR="00A93093" w:rsidRPr="00D62D56">
              <w:rPr>
                <w:rFonts w:ascii="Arial" w:eastAsia="Times New Roman" w:hAnsi="Arial" w:cs="Arial"/>
                <w:i/>
                <w:iCs/>
                <w:lang w:eastAsia="en-GB"/>
              </w:rPr>
              <w:t xml:space="preserve"> </w:t>
            </w:r>
            <w:r w:rsidR="007229E4" w:rsidRPr="00D62D56">
              <w:rPr>
                <w:rFonts w:ascii="Arial" w:eastAsia="Times New Roman" w:hAnsi="Arial" w:cs="Arial"/>
                <w:i/>
                <w:iCs/>
                <w:lang w:eastAsia="en-GB"/>
              </w:rPr>
              <w:t>„</w:t>
            </w:r>
            <w:r w:rsidR="00732AFE">
              <w:rPr>
                <w:rFonts w:ascii="Arial" w:eastAsia="Times New Roman" w:hAnsi="Arial" w:cs="Arial"/>
                <w:i/>
                <w:iCs/>
                <w:lang w:eastAsia="en-GB"/>
              </w:rPr>
              <w:t>E.Kalbykla: viešojo kalbėjimo mokymai</w:t>
            </w:r>
            <w:r w:rsidR="007229E4" w:rsidRPr="00D62D56">
              <w:rPr>
                <w:rFonts w:ascii="Arial" w:eastAsia="Times New Roman" w:hAnsi="Arial" w:cs="Arial"/>
                <w:i/>
                <w:iCs/>
                <w:lang w:eastAsia="en-GB"/>
              </w:rPr>
              <w:t>“</w:t>
            </w:r>
            <w:r w:rsidR="00732AFE">
              <w:rPr>
                <w:rFonts w:ascii="Arial" w:eastAsia="Times New Roman" w:hAnsi="Arial" w:cs="Arial"/>
                <w:i/>
                <w:iCs/>
                <w:lang w:eastAsia="en-GB"/>
              </w:rPr>
              <w:t xml:space="preserve"> </w:t>
            </w:r>
            <w:r w:rsidR="007229E4" w:rsidRPr="00D62D56">
              <w:rPr>
                <w:rFonts w:ascii="Arial" w:eastAsia="Times New Roman" w:hAnsi="Arial" w:cs="Arial"/>
                <w:i/>
                <w:iCs/>
                <w:lang w:eastAsia="en-GB"/>
              </w:rPr>
              <w:t xml:space="preserve">( </w:t>
            </w:r>
            <w:r w:rsidR="00732AFE">
              <w:rPr>
                <w:rFonts w:ascii="Arial" w:eastAsia="Times New Roman" w:hAnsi="Arial" w:cs="Arial"/>
                <w:i/>
                <w:iCs/>
                <w:lang w:val="en-GB" w:eastAsia="en-GB"/>
              </w:rPr>
              <w:t>3</w:t>
            </w:r>
            <w:r w:rsidR="007229E4" w:rsidRPr="00D62D56">
              <w:rPr>
                <w:rFonts w:ascii="Arial" w:eastAsia="Times New Roman" w:hAnsi="Arial" w:cs="Arial"/>
                <w:i/>
                <w:iCs/>
                <w:lang w:eastAsia="en-GB"/>
              </w:rPr>
              <w:t xml:space="preserve"> akad.  val.)</w:t>
            </w:r>
            <w:r w:rsidR="007816E3">
              <w:rPr>
                <w:rFonts w:ascii="Arial" w:eastAsia="Times New Roman" w:hAnsi="Arial" w:cs="Arial"/>
                <w:i/>
                <w:iCs/>
                <w:lang w:eastAsia="en-GB"/>
              </w:rPr>
              <w:t xml:space="preserve"> ir </w:t>
            </w:r>
            <w:r w:rsidR="007816E3" w:rsidRPr="00D62D56">
              <w:rPr>
                <w:rFonts w:ascii="Arial" w:eastAsia="Times New Roman" w:hAnsi="Arial" w:cs="Arial"/>
                <w:i/>
                <w:iCs/>
                <w:lang w:eastAsia="en-GB"/>
              </w:rPr>
              <w:t>„</w:t>
            </w:r>
            <w:r w:rsidR="007816E3">
              <w:rPr>
                <w:rFonts w:ascii="Arial" w:eastAsia="Times New Roman" w:hAnsi="Arial" w:cs="Arial"/>
                <w:i/>
                <w:iCs/>
                <w:lang w:eastAsia="en-GB"/>
              </w:rPr>
              <w:t>Iš žinių pasaulio į sprendimus: literatūros apžvalgų reikšmė bibliotekininkams</w:t>
            </w:r>
            <w:r w:rsidR="007816E3" w:rsidRPr="00D62D56">
              <w:rPr>
                <w:rFonts w:ascii="Arial" w:eastAsia="Times New Roman" w:hAnsi="Arial" w:cs="Arial"/>
                <w:i/>
                <w:iCs/>
                <w:lang w:eastAsia="en-GB"/>
              </w:rPr>
              <w:t>“</w:t>
            </w:r>
          </w:p>
        </w:tc>
      </w:tr>
    </w:tbl>
    <w:p w14:paraId="6E7036E4" w14:textId="77777777" w:rsidR="00D94CF4" w:rsidRDefault="00D94CF4" w:rsidP="004F1B1D">
      <w:pPr>
        <w:spacing w:after="0" w:line="240" w:lineRule="auto"/>
        <w:jc w:val="both"/>
        <w:rPr>
          <w:rFonts w:ascii="Arial" w:hAnsi="Arial" w:cs="Arial"/>
          <w:b/>
          <w:sz w:val="24"/>
          <w:szCs w:val="24"/>
        </w:rPr>
      </w:pPr>
    </w:p>
    <w:p w14:paraId="61F6BED7" w14:textId="77777777" w:rsidR="007A158A" w:rsidRPr="00D94CF4" w:rsidRDefault="00D94CF4" w:rsidP="004F1B1D">
      <w:pPr>
        <w:spacing w:after="0" w:line="240" w:lineRule="auto"/>
        <w:jc w:val="both"/>
        <w:rPr>
          <w:rFonts w:ascii="Arial" w:hAnsi="Arial" w:cs="Arial"/>
          <w:b/>
          <w:sz w:val="24"/>
          <w:szCs w:val="24"/>
        </w:rPr>
      </w:pPr>
      <w:r>
        <w:rPr>
          <w:rFonts w:ascii="Arial" w:hAnsi="Arial" w:cs="Arial"/>
          <w:b/>
          <w:sz w:val="24"/>
          <w:szCs w:val="24"/>
        </w:rPr>
        <w:t xml:space="preserve">4.3. </w:t>
      </w:r>
      <w:r w:rsidR="004F1B1D" w:rsidRPr="00D94CF4">
        <w:rPr>
          <w:rFonts w:ascii="Arial" w:hAnsi="Arial" w:cs="Arial"/>
          <w:b/>
          <w:sz w:val="24"/>
          <w:szCs w:val="24"/>
        </w:rPr>
        <w:t>Pap</w:t>
      </w:r>
      <w:r w:rsidR="007A158A" w:rsidRPr="00D94CF4">
        <w:rPr>
          <w:rFonts w:ascii="Arial" w:hAnsi="Arial" w:cs="Arial"/>
          <w:b/>
          <w:sz w:val="24"/>
          <w:szCs w:val="24"/>
        </w:rPr>
        <w:t>ildoma informacija</w:t>
      </w:r>
    </w:p>
    <w:p w14:paraId="52041B3E" w14:textId="429716FF" w:rsidR="0006725B" w:rsidRPr="00D94CF4" w:rsidRDefault="0006725B" w:rsidP="004F1B1D">
      <w:pPr>
        <w:spacing w:after="0" w:line="240" w:lineRule="auto"/>
        <w:jc w:val="both"/>
        <w:rPr>
          <w:rFonts w:ascii="Arial" w:hAnsi="Arial" w:cs="Arial"/>
          <w:i/>
          <w:sz w:val="24"/>
          <w:szCs w:val="24"/>
        </w:rPr>
      </w:pPr>
    </w:p>
    <w:tbl>
      <w:tblPr>
        <w:tblStyle w:val="TableGrid"/>
        <w:tblW w:w="0" w:type="auto"/>
        <w:tblLook w:val="04A0" w:firstRow="1" w:lastRow="0" w:firstColumn="1" w:lastColumn="0" w:noHBand="0" w:noVBand="1"/>
      </w:tblPr>
      <w:tblGrid>
        <w:gridCol w:w="9911"/>
      </w:tblGrid>
      <w:tr w:rsidR="007A158A" w:rsidRPr="00D94CF4" w14:paraId="4C613712" w14:textId="77777777" w:rsidTr="007A158A">
        <w:tc>
          <w:tcPr>
            <w:tcW w:w="10137" w:type="dxa"/>
          </w:tcPr>
          <w:p w14:paraId="0295EAE6" w14:textId="3E4EC727" w:rsidR="007A158A" w:rsidRPr="00D94CF4" w:rsidRDefault="009B099B" w:rsidP="00C871CA">
            <w:pPr>
              <w:jc w:val="both"/>
              <w:rPr>
                <w:rFonts w:ascii="Arial" w:eastAsia="Times New Roman" w:hAnsi="Arial" w:cs="Arial"/>
                <w:i/>
                <w:lang w:eastAsia="en-GB"/>
              </w:rPr>
            </w:pPr>
            <w:r>
              <w:rPr>
                <w:rFonts w:ascii="Arial" w:eastAsia="Times New Roman" w:hAnsi="Arial" w:cs="Arial"/>
                <w:i/>
                <w:lang w:eastAsia="en-GB"/>
              </w:rPr>
              <w:t>Padalinio bibliotekininkė yra Lietuvos bibliotekininkų draugijos narė. Nuolat yra sekamos Nacionalinės bibliotekos iniciatyvas,  pagal galimybes stengiamasi jose dalyvauti.</w:t>
            </w:r>
            <w:r w:rsidR="006C2CF7">
              <w:rPr>
                <w:rFonts w:ascii="Arial" w:eastAsia="Times New Roman" w:hAnsi="Arial" w:cs="Arial"/>
                <w:i/>
                <w:lang w:eastAsia="en-GB"/>
              </w:rPr>
              <w:t xml:space="preserve"> Pavasarį dalyvaujama Baltraitiškės bendruomenės organizuotose švarinimosi talkose, prižiūrimi gėlynai. </w:t>
            </w:r>
          </w:p>
        </w:tc>
      </w:tr>
    </w:tbl>
    <w:p w14:paraId="488A8C40" w14:textId="77777777" w:rsidR="00C871CA" w:rsidRPr="00D94CF4" w:rsidRDefault="00C871CA" w:rsidP="00C871CA">
      <w:pPr>
        <w:spacing w:after="0" w:line="240" w:lineRule="auto"/>
        <w:jc w:val="both"/>
        <w:rPr>
          <w:rFonts w:ascii="Arial" w:eastAsia="Times New Roman" w:hAnsi="Arial" w:cs="Arial"/>
          <w:i/>
          <w:sz w:val="24"/>
          <w:szCs w:val="24"/>
          <w:lang w:eastAsia="en-GB"/>
        </w:rPr>
      </w:pPr>
    </w:p>
    <w:p w14:paraId="06335483" w14:textId="77777777" w:rsidR="007A158A" w:rsidRPr="00D94CF4" w:rsidRDefault="007A158A" w:rsidP="00C871CA">
      <w:pPr>
        <w:spacing w:after="0" w:line="240" w:lineRule="auto"/>
        <w:jc w:val="both"/>
        <w:rPr>
          <w:rFonts w:ascii="Arial" w:eastAsia="Times New Roman" w:hAnsi="Arial" w:cs="Arial"/>
          <w:i/>
          <w:sz w:val="24"/>
          <w:szCs w:val="24"/>
          <w:lang w:eastAsia="en-GB"/>
        </w:rPr>
      </w:pPr>
    </w:p>
    <w:p w14:paraId="7A3DD039" w14:textId="77777777" w:rsidR="007A158A" w:rsidRPr="00D94CF4" w:rsidRDefault="007A158A" w:rsidP="00C871CA">
      <w:pPr>
        <w:spacing w:after="0" w:line="240" w:lineRule="auto"/>
        <w:jc w:val="both"/>
        <w:rPr>
          <w:rFonts w:ascii="Arial" w:eastAsia="Times New Roman" w:hAnsi="Arial" w:cs="Arial"/>
          <w:i/>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94574F" w:rsidRPr="00D94CF4" w14:paraId="3ACDC902" w14:textId="77777777" w:rsidTr="007A158A">
        <w:tc>
          <w:tcPr>
            <w:tcW w:w="5068" w:type="dxa"/>
            <w:tcBorders>
              <w:bottom w:val="single" w:sz="4" w:space="0" w:color="auto"/>
            </w:tcBorders>
          </w:tcPr>
          <w:p w14:paraId="306A021C" w14:textId="77777777" w:rsidR="0094574F" w:rsidRPr="00D94CF4" w:rsidRDefault="0094574F" w:rsidP="0094574F">
            <w:pPr>
              <w:jc w:val="center"/>
              <w:rPr>
                <w:rFonts w:ascii="Arial" w:eastAsia="Times New Roman" w:hAnsi="Arial" w:cs="Arial"/>
                <w:sz w:val="24"/>
                <w:szCs w:val="24"/>
                <w:lang w:eastAsia="en-GB"/>
              </w:rPr>
            </w:pPr>
            <w:r w:rsidRPr="00D94CF4">
              <w:rPr>
                <w:rFonts w:ascii="Arial" w:eastAsia="Times New Roman" w:hAnsi="Arial" w:cs="Arial"/>
                <w:sz w:val="24"/>
                <w:szCs w:val="24"/>
                <w:lang w:eastAsia="en-GB"/>
              </w:rPr>
              <w:t>Vyresnioji bibl</w:t>
            </w:r>
            <w:r w:rsidR="006C2CF7">
              <w:rPr>
                <w:rFonts w:ascii="Arial" w:eastAsia="Times New Roman" w:hAnsi="Arial" w:cs="Arial"/>
                <w:sz w:val="24"/>
                <w:szCs w:val="24"/>
                <w:lang w:eastAsia="en-GB"/>
              </w:rPr>
              <w:t>iotekininkė</w:t>
            </w:r>
          </w:p>
        </w:tc>
        <w:tc>
          <w:tcPr>
            <w:tcW w:w="5069" w:type="dxa"/>
            <w:tcBorders>
              <w:bottom w:val="single" w:sz="4" w:space="0" w:color="auto"/>
            </w:tcBorders>
          </w:tcPr>
          <w:p w14:paraId="6DDFB91F" w14:textId="77777777" w:rsidR="0094574F" w:rsidRPr="00D94CF4" w:rsidRDefault="006C2CF7" w:rsidP="007A158A">
            <w:pPr>
              <w:jc w:val="center"/>
              <w:rPr>
                <w:rFonts w:ascii="Arial" w:eastAsia="Times New Roman" w:hAnsi="Arial" w:cs="Arial"/>
                <w:sz w:val="24"/>
                <w:szCs w:val="24"/>
                <w:lang w:eastAsia="en-GB"/>
              </w:rPr>
            </w:pPr>
            <w:r>
              <w:rPr>
                <w:rFonts w:ascii="Arial" w:eastAsia="Times New Roman" w:hAnsi="Arial" w:cs="Arial"/>
                <w:sz w:val="24"/>
                <w:szCs w:val="24"/>
                <w:lang w:eastAsia="en-GB"/>
              </w:rPr>
              <w:t>Virginija Užkuraitienė</w:t>
            </w:r>
          </w:p>
        </w:tc>
      </w:tr>
      <w:tr w:rsidR="0094574F" w:rsidRPr="00D94CF4" w14:paraId="4F0C4C76" w14:textId="77777777" w:rsidTr="007A158A">
        <w:tc>
          <w:tcPr>
            <w:tcW w:w="5068" w:type="dxa"/>
            <w:tcBorders>
              <w:top w:val="single" w:sz="4" w:space="0" w:color="auto"/>
            </w:tcBorders>
          </w:tcPr>
          <w:p w14:paraId="03A51730" w14:textId="77777777" w:rsidR="0094574F" w:rsidRPr="00D94CF4" w:rsidRDefault="0094574F" w:rsidP="0094574F">
            <w:pPr>
              <w:jc w:val="center"/>
              <w:rPr>
                <w:rFonts w:ascii="Arial" w:eastAsia="Times New Roman" w:hAnsi="Arial" w:cs="Arial"/>
                <w:i/>
                <w:lang w:eastAsia="en-GB"/>
              </w:rPr>
            </w:pPr>
            <w:r w:rsidRPr="00D94CF4">
              <w:rPr>
                <w:rFonts w:ascii="Arial" w:hAnsi="Arial" w:cs="Arial"/>
                <w:i/>
              </w:rPr>
              <w:t>Ataskaitą sudariusio asmens pareigos</w:t>
            </w:r>
          </w:p>
        </w:tc>
        <w:tc>
          <w:tcPr>
            <w:tcW w:w="5069" w:type="dxa"/>
            <w:tcBorders>
              <w:top w:val="single" w:sz="4" w:space="0" w:color="auto"/>
            </w:tcBorders>
          </w:tcPr>
          <w:p w14:paraId="6F774E86" w14:textId="77777777" w:rsidR="0094574F" w:rsidRPr="00D94CF4" w:rsidRDefault="0094574F" w:rsidP="0094574F">
            <w:pPr>
              <w:jc w:val="center"/>
              <w:rPr>
                <w:rFonts w:ascii="Arial" w:eastAsia="Times New Roman" w:hAnsi="Arial" w:cs="Arial"/>
                <w:i/>
                <w:lang w:eastAsia="en-GB"/>
              </w:rPr>
            </w:pPr>
            <w:r w:rsidRPr="00D94CF4">
              <w:rPr>
                <w:rFonts w:ascii="Arial" w:hAnsi="Arial" w:cs="Arial"/>
                <w:i/>
              </w:rPr>
              <w:t>Vardas ir pavardė</w:t>
            </w:r>
          </w:p>
        </w:tc>
      </w:tr>
    </w:tbl>
    <w:p w14:paraId="25DE265B" w14:textId="77777777" w:rsidR="0094574F" w:rsidRPr="00D94CF4" w:rsidRDefault="0094574F" w:rsidP="00C871CA">
      <w:pPr>
        <w:spacing w:after="0" w:line="240" w:lineRule="auto"/>
        <w:jc w:val="both"/>
        <w:rPr>
          <w:rFonts w:ascii="Arial" w:eastAsia="Times New Roman" w:hAnsi="Arial" w:cs="Arial"/>
          <w:i/>
          <w:lang w:eastAsia="en-GB"/>
        </w:rPr>
      </w:pPr>
    </w:p>
    <w:p w14:paraId="56724294" w14:textId="77777777" w:rsidR="00B84852" w:rsidRPr="00D94CF4" w:rsidRDefault="0094574F" w:rsidP="00347FF5">
      <w:pPr>
        <w:pStyle w:val="NoSpacing"/>
        <w:spacing w:line="360" w:lineRule="auto"/>
        <w:rPr>
          <w:rFonts w:ascii="Arial" w:hAnsi="Arial" w:cs="Arial"/>
          <w:sz w:val="24"/>
          <w:szCs w:val="24"/>
        </w:rPr>
      </w:pPr>
      <w:r w:rsidRPr="00D94CF4">
        <w:rPr>
          <w:rFonts w:ascii="Arial" w:hAnsi="Arial" w:cs="Arial"/>
          <w:sz w:val="24"/>
          <w:szCs w:val="24"/>
        </w:rPr>
        <w:tab/>
      </w:r>
      <w:r w:rsidRPr="00D94CF4">
        <w:rPr>
          <w:rFonts w:ascii="Arial" w:hAnsi="Arial" w:cs="Arial"/>
          <w:sz w:val="24"/>
          <w:szCs w:val="24"/>
        </w:rPr>
        <w:tab/>
      </w:r>
      <w:r w:rsidRPr="00D94CF4">
        <w:rPr>
          <w:rFonts w:ascii="Arial" w:hAnsi="Arial" w:cs="Arial"/>
          <w:sz w:val="24"/>
          <w:szCs w:val="24"/>
        </w:rPr>
        <w:tab/>
      </w:r>
    </w:p>
    <w:sectPr w:rsidR="00B84852" w:rsidRPr="00D94CF4" w:rsidSect="00D94CF4">
      <w:headerReference w:type="default" r:id="rId9"/>
      <w:pgSz w:w="11906" w:h="16838"/>
      <w:pgMar w:top="1418" w:right="567" w:bottom="113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8C63A8" w14:textId="77777777" w:rsidR="00254A34" w:rsidRDefault="00254A34" w:rsidP="00AF3512">
      <w:pPr>
        <w:spacing w:after="0" w:line="240" w:lineRule="auto"/>
      </w:pPr>
      <w:r>
        <w:separator/>
      </w:r>
    </w:p>
  </w:endnote>
  <w:endnote w:type="continuationSeparator" w:id="0">
    <w:p w14:paraId="2BDA8C39" w14:textId="77777777" w:rsidR="00254A34" w:rsidRDefault="00254A34"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34C79" w14:textId="77777777" w:rsidR="00254A34" w:rsidRDefault="00254A34" w:rsidP="00AF3512">
      <w:pPr>
        <w:spacing w:after="0" w:line="240" w:lineRule="auto"/>
      </w:pPr>
      <w:r>
        <w:separator/>
      </w:r>
    </w:p>
  </w:footnote>
  <w:footnote w:type="continuationSeparator" w:id="0">
    <w:p w14:paraId="5598DF7C" w14:textId="77777777" w:rsidR="00254A34" w:rsidRDefault="00254A34"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822D7" w14:textId="77777777" w:rsidR="00AF3512" w:rsidRDefault="00AF3512">
    <w:pPr>
      <w:pStyle w:val="Header"/>
      <w:jc w:val="right"/>
    </w:pPr>
  </w:p>
  <w:p w14:paraId="7B2D5E14" w14:textId="77777777" w:rsidR="00AF3512" w:rsidRDefault="00AF35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2F993FA2"/>
    <w:multiLevelType w:val="multilevel"/>
    <w:tmpl w:val="F45AA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63253"/>
    <w:multiLevelType w:val="multilevel"/>
    <w:tmpl w:val="B9D0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4"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5" w15:restartNumberingAfterBreak="0">
    <w:nsid w:val="5A2A4D7E"/>
    <w:multiLevelType w:val="multilevel"/>
    <w:tmpl w:val="233AA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694773">
    <w:abstractNumId w:val="0"/>
  </w:num>
  <w:num w:numId="2" w16cid:durableId="13114346">
    <w:abstractNumId w:val="4"/>
  </w:num>
  <w:num w:numId="3" w16cid:durableId="1825851112">
    <w:abstractNumId w:val="3"/>
  </w:num>
  <w:num w:numId="4" w16cid:durableId="1915311995">
    <w:abstractNumId w:val="2"/>
  </w:num>
  <w:num w:numId="5" w16cid:durableId="129178311">
    <w:abstractNumId w:val="1"/>
  </w:num>
  <w:num w:numId="6" w16cid:durableId="936913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5552B"/>
    <w:rsid w:val="0006725B"/>
    <w:rsid w:val="00080E57"/>
    <w:rsid w:val="00080FFB"/>
    <w:rsid w:val="000810A5"/>
    <w:rsid w:val="00082719"/>
    <w:rsid w:val="0008554D"/>
    <w:rsid w:val="00085AC9"/>
    <w:rsid w:val="00093A53"/>
    <w:rsid w:val="00093DA0"/>
    <w:rsid w:val="000953DF"/>
    <w:rsid w:val="000A3924"/>
    <w:rsid w:val="000A4CE8"/>
    <w:rsid w:val="000B33EF"/>
    <w:rsid w:val="000B69E2"/>
    <w:rsid w:val="000D36B3"/>
    <w:rsid w:val="000D7925"/>
    <w:rsid w:val="000E062A"/>
    <w:rsid w:val="000E35A1"/>
    <w:rsid w:val="000E4B5A"/>
    <w:rsid w:val="000F1AA1"/>
    <w:rsid w:val="000F29C0"/>
    <w:rsid w:val="000F34CC"/>
    <w:rsid w:val="000F35F3"/>
    <w:rsid w:val="000F4C40"/>
    <w:rsid w:val="00107B44"/>
    <w:rsid w:val="00111643"/>
    <w:rsid w:val="00113C6F"/>
    <w:rsid w:val="00123B60"/>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65E5"/>
    <w:rsid w:val="00190574"/>
    <w:rsid w:val="0019753D"/>
    <w:rsid w:val="001A145D"/>
    <w:rsid w:val="001A1DA8"/>
    <w:rsid w:val="001A266E"/>
    <w:rsid w:val="001A31EB"/>
    <w:rsid w:val="001B2A49"/>
    <w:rsid w:val="001B5AC5"/>
    <w:rsid w:val="001C225A"/>
    <w:rsid w:val="001D39E4"/>
    <w:rsid w:val="001D4B6A"/>
    <w:rsid w:val="001D6A91"/>
    <w:rsid w:val="001F5E0D"/>
    <w:rsid w:val="001F5FB3"/>
    <w:rsid w:val="001F65E8"/>
    <w:rsid w:val="0021026D"/>
    <w:rsid w:val="002104E0"/>
    <w:rsid w:val="00210F02"/>
    <w:rsid w:val="00222F44"/>
    <w:rsid w:val="00230363"/>
    <w:rsid w:val="002414F7"/>
    <w:rsid w:val="00251E3C"/>
    <w:rsid w:val="00254A34"/>
    <w:rsid w:val="00263FA1"/>
    <w:rsid w:val="002653FA"/>
    <w:rsid w:val="002707F6"/>
    <w:rsid w:val="00277D68"/>
    <w:rsid w:val="00282E32"/>
    <w:rsid w:val="0028602C"/>
    <w:rsid w:val="002864BE"/>
    <w:rsid w:val="00290A27"/>
    <w:rsid w:val="00297B72"/>
    <w:rsid w:val="002B6420"/>
    <w:rsid w:val="002C65B0"/>
    <w:rsid w:val="002D1B5A"/>
    <w:rsid w:val="002D4E3B"/>
    <w:rsid w:val="002D6CAB"/>
    <w:rsid w:val="002E0F5D"/>
    <w:rsid w:val="002E266D"/>
    <w:rsid w:val="00300C17"/>
    <w:rsid w:val="003035E5"/>
    <w:rsid w:val="00323EC8"/>
    <w:rsid w:val="003343F1"/>
    <w:rsid w:val="00347FF5"/>
    <w:rsid w:val="003548DB"/>
    <w:rsid w:val="00365D58"/>
    <w:rsid w:val="00371587"/>
    <w:rsid w:val="00375604"/>
    <w:rsid w:val="00390B4F"/>
    <w:rsid w:val="003A0878"/>
    <w:rsid w:val="003A1E8C"/>
    <w:rsid w:val="003B5AAC"/>
    <w:rsid w:val="003B5F45"/>
    <w:rsid w:val="003C201B"/>
    <w:rsid w:val="003C532C"/>
    <w:rsid w:val="003D472A"/>
    <w:rsid w:val="003D4E4E"/>
    <w:rsid w:val="003D5466"/>
    <w:rsid w:val="003D5EDB"/>
    <w:rsid w:val="003D75D8"/>
    <w:rsid w:val="003E760D"/>
    <w:rsid w:val="003F5A75"/>
    <w:rsid w:val="00402618"/>
    <w:rsid w:val="00403D4B"/>
    <w:rsid w:val="004109AD"/>
    <w:rsid w:val="00412851"/>
    <w:rsid w:val="00412C95"/>
    <w:rsid w:val="00415853"/>
    <w:rsid w:val="00416868"/>
    <w:rsid w:val="00416F0E"/>
    <w:rsid w:val="00432F2A"/>
    <w:rsid w:val="00434E15"/>
    <w:rsid w:val="004355F2"/>
    <w:rsid w:val="00442F18"/>
    <w:rsid w:val="004503F2"/>
    <w:rsid w:val="00450CF3"/>
    <w:rsid w:val="004517C8"/>
    <w:rsid w:val="0045280D"/>
    <w:rsid w:val="00461DCE"/>
    <w:rsid w:val="00463ED3"/>
    <w:rsid w:val="00472282"/>
    <w:rsid w:val="00473138"/>
    <w:rsid w:val="00474A2D"/>
    <w:rsid w:val="004755F6"/>
    <w:rsid w:val="00480B81"/>
    <w:rsid w:val="004845A8"/>
    <w:rsid w:val="004946C2"/>
    <w:rsid w:val="00495A45"/>
    <w:rsid w:val="004A1B5B"/>
    <w:rsid w:val="004A2482"/>
    <w:rsid w:val="004A3E50"/>
    <w:rsid w:val="004A733E"/>
    <w:rsid w:val="004B14B0"/>
    <w:rsid w:val="004B79F8"/>
    <w:rsid w:val="004C259F"/>
    <w:rsid w:val="004C36FB"/>
    <w:rsid w:val="004C7BD5"/>
    <w:rsid w:val="004E01C6"/>
    <w:rsid w:val="004E1DA1"/>
    <w:rsid w:val="004E1F2D"/>
    <w:rsid w:val="004E5EEA"/>
    <w:rsid w:val="004E7FA9"/>
    <w:rsid w:val="004F1B1D"/>
    <w:rsid w:val="004F1F1F"/>
    <w:rsid w:val="004F472D"/>
    <w:rsid w:val="00504C6E"/>
    <w:rsid w:val="005059B6"/>
    <w:rsid w:val="00507268"/>
    <w:rsid w:val="005211C5"/>
    <w:rsid w:val="0052480B"/>
    <w:rsid w:val="0053122E"/>
    <w:rsid w:val="0053336E"/>
    <w:rsid w:val="00537818"/>
    <w:rsid w:val="005501C0"/>
    <w:rsid w:val="00550301"/>
    <w:rsid w:val="00551078"/>
    <w:rsid w:val="005536B3"/>
    <w:rsid w:val="00554A60"/>
    <w:rsid w:val="005552B8"/>
    <w:rsid w:val="00563587"/>
    <w:rsid w:val="00563E6F"/>
    <w:rsid w:val="00567145"/>
    <w:rsid w:val="00570E67"/>
    <w:rsid w:val="005753FC"/>
    <w:rsid w:val="005A4D3B"/>
    <w:rsid w:val="005A7561"/>
    <w:rsid w:val="005B0CD9"/>
    <w:rsid w:val="005B2A75"/>
    <w:rsid w:val="005B74CA"/>
    <w:rsid w:val="005C0A3B"/>
    <w:rsid w:val="005C2F20"/>
    <w:rsid w:val="005C58DC"/>
    <w:rsid w:val="005D33F7"/>
    <w:rsid w:val="005E3F54"/>
    <w:rsid w:val="005E5821"/>
    <w:rsid w:val="005E7156"/>
    <w:rsid w:val="005F1B87"/>
    <w:rsid w:val="005F50D1"/>
    <w:rsid w:val="0060083D"/>
    <w:rsid w:val="00604149"/>
    <w:rsid w:val="00620BC0"/>
    <w:rsid w:val="00622562"/>
    <w:rsid w:val="006250A7"/>
    <w:rsid w:val="00630520"/>
    <w:rsid w:val="006327EA"/>
    <w:rsid w:val="0063324C"/>
    <w:rsid w:val="00643234"/>
    <w:rsid w:val="00647521"/>
    <w:rsid w:val="00647591"/>
    <w:rsid w:val="00662B19"/>
    <w:rsid w:val="006665A8"/>
    <w:rsid w:val="00671B2D"/>
    <w:rsid w:val="0067222A"/>
    <w:rsid w:val="00682C1D"/>
    <w:rsid w:val="006946AD"/>
    <w:rsid w:val="006A0A28"/>
    <w:rsid w:val="006A51C5"/>
    <w:rsid w:val="006A6BC4"/>
    <w:rsid w:val="006B4272"/>
    <w:rsid w:val="006B6D36"/>
    <w:rsid w:val="006C2CF7"/>
    <w:rsid w:val="006C4186"/>
    <w:rsid w:val="006C4790"/>
    <w:rsid w:val="006D5D64"/>
    <w:rsid w:val="006D64F8"/>
    <w:rsid w:val="006E79BE"/>
    <w:rsid w:val="006F3564"/>
    <w:rsid w:val="006F48AB"/>
    <w:rsid w:val="00701CAC"/>
    <w:rsid w:val="00706545"/>
    <w:rsid w:val="0070766E"/>
    <w:rsid w:val="007121AB"/>
    <w:rsid w:val="00721DE9"/>
    <w:rsid w:val="007229E4"/>
    <w:rsid w:val="00723D6B"/>
    <w:rsid w:val="00726960"/>
    <w:rsid w:val="0073204E"/>
    <w:rsid w:val="007327D3"/>
    <w:rsid w:val="00732AFE"/>
    <w:rsid w:val="00734742"/>
    <w:rsid w:val="00736759"/>
    <w:rsid w:val="0074025F"/>
    <w:rsid w:val="00743FD8"/>
    <w:rsid w:val="00744262"/>
    <w:rsid w:val="00744583"/>
    <w:rsid w:val="007445CE"/>
    <w:rsid w:val="00746243"/>
    <w:rsid w:val="007466D1"/>
    <w:rsid w:val="0075302C"/>
    <w:rsid w:val="0075320E"/>
    <w:rsid w:val="0075332D"/>
    <w:rsid w:val="00767671"/>
    <w:rsid w:val="00767E18"/>
    <w:rsid w:val="00774F2D"/>
    <w:rsid w:val="007816E3"/>
    <w:rsid w:val="007843FB"/>
    <w:rsid w:val="00787604"/>
    <w:rsid w:val="00787CC8"/>
    <w:rsid w:val="007909CC"/>
    <w:rsid w:val="00796DD9"/>
    <w:rsid w:val="007A158A"/>
    <w:rsid w:val="007A6907"/>
    <w:rsid w:val="007A7DE3"/>
    <w:rsid w:val="007B2917"/>
    <w:rsid w:val="007B34EE"/>
    <w:rsid w:val="007B486A"/>
    <w:rsid w:val="007B5E88"/>
    <w:rsid w:val="007C123A"/>
    <w:rsid w:val="007C1D68"/>
    <w:rsid w:val="007C4579"/>
    <w:rsid w:val="007C7ECF"/>
    <w:rsid w:val="007D25CC"/>
    <w:rsid w:val="007D37F0"/>
    <w:rsid w:val="007D3BCE"/>
    <w:rsid w:val="007D4FE8"/>
    <w:rsid w:val="007E3E23"/>
    <w:rsid w:val="007E4271"/>
    <w:rsid w:val="007E527F"/>
    <w:rsid w:val="007F20A0"/>
    <w:rsid w:val="007F3803"/>
    <w:rsid w:val="007F7878"/>
    <w:rsid w:val="0081538A"/>
    <w:rsid w:val="008242ED"/>
    <w:rsid w:val="0082594F"/>
    <w:rsid w:val="008271F3"/>
    <w:rsid w:val="00832A29"/>
    <w:rsid w:val="008343B2"/>
    <w:rsid w:val="00842E75"/>
    <w:rsid w:val="00850C41"/>
    <w:rsid w:val="00851514"/>
    <w:rsid w:val="00852142"/>
    <w:rsid w:val="0085399D"/>
    <w:rsid w:val="0086381A"/>
    <w:rsid w:val="00873C06"/>
    <w:rsid w:val="00873C9E"/>
    <w:rsid w:val="008801F3"/>
    <w:rsid w:val="00886120"/>
    <w:rsid w:val="0088674C"/>
    <w:rsid w:val="0088698B"/>
    <w:rsid w:val="008A3E15"/>
    <w:rsid w:val="008A4F93"/>
    <w:rsid w:val="008A5606"/>
    <w:rsid w:val="008A61B1"/>
    <w:rsid w:val="008B0F75"/>
    <w:rsid w:val="008B43FD"/>
    <w:rsid w:val="008B6C7A"/>
    <w:rsid w:val="008C107C"/>
    <w:rsid w:val="008C1137"/>
    <w:rsid w:val="008D256D"/>
    <w:rsid w:val="008D50D3"/>
    <w:rsid w:val="008D5B43"/>
    <w:rsid w:val="008D5D9B"/>
    <w:rsid w:val="008E0AC2"/>
    <w:rsid w:val="008E104C"/>
    <w:rsid w:val="008F6A37"/>
    <w:rsid w:val="008F79A7"/>
    <w:rsid w:val="00906F3D"/>
    <w:rsid w:val="0090786B"/>
    <w:rsid w:val="00912156"/>
    <w:rsid w:val="00924897"/>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97285"/>
    <w:rsid w:val="009A15AE"/>
    <w:rsid w:val="009A1866"/>
    <w:rsid w:val="009B099B"/>
    <w:rsid w:val="009B2675"/>
    <w:rsid w:val="009B3553"/>
    <w:rsid w:val="009B46E8"/>
    <w:rsid w:val="009B4AE4"/>
    <w:rsid w:val="009C7973"/>
    <w:rsid w:val="009D152A"/>
    <w:rsid w:val="009D4480"/>
    <w:rsid w:val="009D6529"/>
    <w:rsid w:val="009E1F5E"/>
    <w:rsid w:val="009E2951"/>
    <w:rsid w:val="009E407B"/>
    <w:rsid w:val="009E68FE"/>
    <w:rsid w:val="009F0760"/>
    <w:rsid w:val="009F412E"/>
    <w:rsid w:val="00A03BFF"/>
    <w:rsid w:val="00A06CF3"/>
    <w:rsid w:val="00A06D2D"/>
    <w:rsid w:val="00A132D1"/>
    <w:rsid w:val="00A17EA8"/>
    <w:rsid w:val="00A2079B"/>
    <w:rsid w:val="00A304A5"/>
    <w:rsid w:val="00A33C23"/>
    <w:rsid w:val="00A432D3"/>
    <w:rsid w:val="00A46715"/>
    <w:rsid w:val="00A46AEE"/>
    <w:rsid w:val="00A46EDD"/>
    <w:rsid w:val="00A51D19"/>
    <w:rsid w:val="00A5208F"/>
    <w:rsid w:val="00A5296D"/>
    <w:rsid w:val="00A71CA5"/>
    <w:rsid w:val="00A73312"/>
    <w:rsid w:val="00A75D11"/>
    <w:rsid w:val="00A800F3"/>
    <w:rsid w:val="00A863FA"/>
    <w:rsid w:val="00A866C5"/>
    <w:rsid w:val="00A87A26"/>
    <w:rsid w:val="00A90A9F"/>
    <w:rsid w:val="00A93093"/>
    <w:rsid w:val="00AA0311"/>
    <w:rsid w:val="00AA0590"/>
    <w:rsid w:val="00AA1F88"/>
    <w:rsid w:val="00AA569D"/>
    <w:rsid w:val="00AA57FB"/>
    <w:rsid w:val="00AB3E22"/>
    <w:rsid w:val="00AB6BC7"/>
    <w:rsid w:val="00AC1C6B"/>
    <w:rsid w:val="00AC364B"/>
    <w:rsid w:val="00AC3BC7"/>
    <w:rsid w:val="00AC3DBA"/>
    <w:rsid w:val="00AD20F3"/>
    <w:rsid w:val="00AD2EE0"/>
    <w:rsid w:val="00AE67F2"/>
    <w:rsid w:val="00AF2E32"/>
    <w:rsid w:val="00AF3512"/>
    <w:rsid w:val="00B04A19"/>
    <w:rsid w:val="00B06E52"/>
    <w:rsid w:val="00B24AFE"/>
    <w:rsid w:val="00B25578"/>
    <w:rsid w:val="00B30134"/>
    <w:rsid w:val="00B31C63"/>
    <w:rsid w:val="00B3302E"/>
    <w:rsid w:val="00B405FB"/>
    <w:rsid w:val="00B41800"/>
    <w:rsid w:val="00B427CE"/>
    <w:rsid w:val="00B56B0D"/>
    <w:rsid w:val="00B60D45"/>
    <w:rsid w:val="00B61B94"/>
    <w:rsid w:val="00B72CC3"/>
    <w:rsid w:val="00B73978"/>
    <w:rsid w:val="00B76EDD"/>
    <w:rsid w:val="00B842CE"/>
    <w:rsid w:val="00B84852"/>
    <w:rsid w:val="00B877B2"/>
    <w:rsid w:val="00B96B1B"/>
    <w:rsid w:val="00BA50E9"/>
    <w:rsid w:val="00BB6B22"/>
    <w:rsid w:val="00BC3932"/>
    <w:rsid w:val="00BC3FA9"/>
    <w:rsid w:val="00BC51B4"/>
    <w:rsid w:val="00BD28A3"/>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33DCE"/>
    <w:rsid w:val="00C44CA3"/>
    <w:rsid w:val="00C460AE"/>
    <w:rsid w:val="00C53503"/>
    <w:rsid w:val="00C6074F"/>
    <w:rsid w:val="00C65BCE"/>
    <w:rsid w:val="00C669D8"/>
    <w:rsid w:val="00C7483A"/>
    <w:rsid w:val="00C74AC7"/>
    <w:rsid w:val="00C871CA"/>
    <w:rsid w:val="00C9124A"/>
    <w:rsid w:val="00C97325"/>
    <w:rsid w:val="00CA0466"/>
    <w:rsid w:val="00CA0870"/>
    <w:rsid w:val="00CA6A8A"/>
    <w:rsid w:val="00CA7BB9"/>
    <w:rsid w:val="00CB6D70"/>
    <w:rsid w:val="00CC1636"/>
    <w:rsid w:val="00CC2514"/>
    <w:rsid w:val="00CD1CA7"/>
    <w:rsid w:val="00CD27C4"/>
    <w:rsid w:val="00CD3965"/>
    <w:rsid w:val="00CD5C9A"/>
    <w:rsid w:val="00D10ED8"/>
    <w:rsid w:val="00D116B1"/>
    <w:rsid w:val="00D1234C"/>
    <w:rsid w:val="00D206FF"/>
    <w:rsid w:val="00D23483"/>
    <w:rsid w:val="00D300A9"/>
    <w:rsid w:val="00D30F25"/>
    <w:rsid w:val="00D31A5B"/>
    <w:rsid w:val="00D37B0A"/>
    <w:rsid w:val="00D443F8"/>
    <w:rsid w:val="00D44DC5"/>
    <w:rsid w:val="00D470DB"/>
    <w:rsid w:val="00D472B2"/>
    <w:rsid w:val="00D50776"/>
    <w:rsid w:val="00D62D56"/>
    <w:rsid w:val="00D65D99"/>
    <w:rsid w:val="00D66AF1"/>
    <w:rsid w:val="00D67727"/>
    <w:rsid w:val="00D750FC"/>
    <w:rsid w:val="00D801B4"/>
    <w:rsid w:val="00D805D9"/>
    <w:rsid w:val="00D83D00"/>
    <w:rsid w:val="00D90C2B"/>
    <w:rsid w:val="00D94CF4"/>
    <w:rsid w:val="00DA48C6"/>
    <w:rsid w:val="00DB3D79"/>
    <w:rsid w:val="00DB40F8"/>
    <w:rsid w:val="00DB46E7"/>
    <w:rsid w:val="00DB7670"/>
    <w:rsid w:val="00DB7FF1"/>
    <w:rsid w:val="00DD0CB6"/>
    <w:rsid w:val="00DD4BF2"/>
    <w:rsid w:val="00DF4AC5"/>
    <w:rsid w:val="00DF7297"/>
    <w:rsid w:val="00E03C5D"/>
    <w:rsid w:val="00E07BEB"/>
    <w:rsid w:val="00E10E8C"/>
    <w:rsid w:val="00E15F69"/>
    <w:rsid w:val="00E229FD"/>
    <w:rsid w:val="00E24013"/>
    <w:rsid w:val="00E2690F"/>
    <w:rsid w:val="00E33FFB"/>
    <w:rsid w:val="00E41553"/>
    <w:rsid w:val="00E5080B"/>
    <w:rsid w:val="00E50D1C"/>
    <w:rsid w:val="00E615D6"/>
    <w:rsid w:val="00E63221"/>
    <w:rsid w:val="00E6466A"/>
    <w:rsid w:val="00E73D1A"/>
    <w:rsid w:val="00E74DFC"/>
    <w:rsid w:val="00E82B7C"/>
    <w:rsid w:val="00E85856"/>
    <w:rsid w:val="00E97961"/>
    <w:rsid w:val="00E97AB0"/>
    <w:rsid w:val="00EA1962"/>
    <w:rsid w:val="00EA314D"/>
    <w:rsid w:val="00EC4E66"/>
    <w:rsid w:val="00EC7D36"/>
    <w:rsid w:val="00ED03D8"/>
    <w:rsid w:val="00EE5450"/>
    <w:rsid w:val="00EE7EE4"/>
    <w:rsid w:val="00EF1278"/>
    <w:rsid w:val="00F05437"/>
    <w:rsid w:val="00F0579F"/>
    <w:rsid w:val="00F05BAC"/>
    <w:rsid w:val="00F15061"/>
    <w:rsid w:val="00F20F14"/>
    <w:rsid w:val="00F218C0"/>
    <w:rsid w:val="00F34663"/>
    <w:rsid w:val="00F36C76"/>
    <w:rsid w:val="00F4003C"/>
    <w:rsid w:val="00F4063E"/>
    <w:rsid w:val="00F4391D"/>
    <w:rsid w:val="00F43E62"/>
    <w:rsid w:val="00F4768D"/>
    <w:rsid w:val="00F62DAC"/>
    <w:rsid w:val="00F640ED"/>
    <w:rsid w:val="00F7438E"/>
    <w:rsid w:val="00F76C50"/>
    <w:rsid w:val="00F87329"/>
    <w:rsid w:val="00F87E44"/>
    <w:rsid w:val="00FA3F8D"/>
    <w:rsid w:val="00FA63F6"/>
    <w:rsid w:val="00FB42C3"/>
    <w:rsid w:val="00FB5150"/>
    <w:rsid w:val="00FD4253"/>
    <w:rsid w:val="00FD4E2F"/>
    <w:rsid w:val="00FD6069"/>
    <w:rsid w:val="00FE007A"/>
    <w:rsid w:val="00FE16C7"/>
    <w:rsid w:val="00FE394F"/>
    <w:rsid w:val="00FE402D"/>
    <w:rsid w:val="00FE55FA"/>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293E5"/>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B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1B1"/>
    <w:rPr>
      <w:rFonts w:ascii="Tahoma" w:hAnsi="Tahoma" w:cs="Tahoma"/>
      <w:sz w:val="16"/>
      <w:szCs w:val="16"/>
    </w:rPr>
  </w:style>
  <w:style w:type="paragraph" w:styleId="NoSpacing">
    <w:name w:val="No Spacing"/>
    <w:uiPriority w:val="1"/>
    <w:qFormat/>
    <w:rsid w:val="008A61B1"/>
    <w:pPr>
      <w:spacing w:after="0" w:line="240" w:lineRule="auto"/>
    </w:pPr>
  </w:style>
  <w:style w:type="paragraph" w:styleId="ListParagraph">
    <w:name w:val="List Paragraph"/>
    <w:basedOn w:val="Normal"/>
    <w:uiPriority w:val="34"/>
    <w:qFormat/>
    <w:rsid w:val="00EA1962"/>
    <w:pPr>
      <w:ind w:left="720"/>
      <w:contextualSpacing/>
    </w:pPr>
  </w:style>
  <w:style w:type="paragraph" w:styleId="NormalWeb">
    <w:name w:val="Normal (Web)"/>
    <w:basedOn w:val="Normal"/>
    <w:uiPriority w:val="99"/>
    <w:unhideWhenUsed/>
    <w:rsid w:val="00EA1962"/>
    <w:rPr>
      <w:rFonts w:ascii="Times New Roman" w:hAnsi="Times New Roman" w:cs="Times New Roman"/>
      <w:sz w:val="24"/>
      <w:szCs w:val="24"/>
    </w:rPr>
  </w:style>
  <w:style w:type="character" w:styleId="Strong">
    <w:name w:val="Strong"/>
    <w:basedOn w:val="DefaultParagraphFont"/>
    <w:uiPriority w:val="22"/>
    <w:qFormat/>
    <w:rsid w:val="000127F7"/>
    <w:rPr>
      <w:b/>
      <w:bCs/>
    </w:rPr>
  </w:style>
  <w:style w:type="character" w:styleId="Hyperlink">
    <w:name w:val="Hyperlink"/>
    <w:basedOn w:val="DefaultParagraphFont"/>
    <w:uiPriority w:val="99"/>
    <w:unhideWhenUsed/>
    <w:rsid w:val="00282E32"/>
    <w:rPr>
      <w:color w:val="0000FF" w:themeColor="hyperlink"/>
      <w:u w:val="single"/>
    </w:rPr>
  </w:style>
  <w:style w:type="paragraph" w:styleId="Header">
    <w:name w:val="header"/>
    <w:basedOn w:val="Normal"/>
    <w:link w:val="HeaderChar"/>
    <w:uiPriority w:val="99"/>
    <w:unhideWhenUsed/>
    <w:rsid w:val="00AF3512"/>
    <w:pPr>
      <w:tabs>
        <w:tab w:val="center" w:pos="4819"/>
        <w:tab w:val="right" w:pos="9638"/>
      </w:tabs>
      <w:spacing w:after="0" w:line="240" w:lineRule="auto"/>
    </w:pPr>
  </w:style>
  <w:style w:type="character" w:customStyle="1" w:styleId="HeaderChar">
    <w:name w:val="Header Char"/>
    <w:basedOn w:val="DefaultParagraphFont"/>
    <w:link w:val="Header"/>
    <w:uiPriority w:val="99"/>
    <w:rsid w:val="00AF3512"/>
  </w:style>
  <w:style w:type="paragraph" w:styleId="Footer">
    <w:name w:val="footer"/>
    <w:basedOn w:val="Normal"/>
    <w:link w:val="FooterChar"/>
    <w:uiPriority w:val="99"/>
    <w:unhideWhenUsed/>
    <w:rsid w:val="00AF3512"/>
    <w:pPr>
      <w:tabs>
        <w:tab w:val="center" w:pos="4819"/>
        <w:tab w:val="right" w:pos="9638"/>
      </w:tabs>
      <w:spacing w:after="0" w:line="240" w:lineRule="auto"/>
    </w:pPr>
  </w:style>
  <w:style w:type="character" w:customStyle="1" w:styleId="FooterChar">
    <w:name w:val="Footer Char"/>
    <w:basedOn w:val="DefaultParagraphFont"/>
    <w:link w:val="Footer"/>
    <w:uiPriority w:val="99"/>
    <w:rsid w:val="00AF3512"/>
  </w:style>
  <w:style w:type="table" w:styleId="TableGrid">
    <w:name w:val="Table Grid"/>
    <w:basedOn w:val="TableNorma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62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58940">
      <w:bodyDiv w:val="1"/>
      <w:marLeft w:val="0"/>
      <w:marRight w:val="0"/>
      <w:marTop w:val="0"/>
      <w:marBottom w:val="0"/>
      <w:divBdr>
        <w:top w:val="none" w:sz="0" w:space="0" w:color="auto"/>
        <w:left w:val="none" w:sz="0" w:space="0" w:color="auto"/>
        <w:bottom w:val="none" w:sz="0" w:space="0" w:color="auto"/>
        <w:right w:val="none" w:sz="0" w:space="0" w:color="auto"/>
      </w:divBdr>
    </w:div>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926068">
      <w:bodyDiv w:val="1"/>
      <w:marLeft w:val="0"/>
      <w:marRight w:val="0"/>
      <w:marTop w:val="0"/>
      <w:marBottom w:val="0"/>
      <w:divBdr>
        <w:top w:val="none" w:sz="0" w:space="0" w:color="auto"/>
        <w:left w:val="none" w:sz="0" w:space="0" w:color="auto"/>
        <w:bottom w:val="none" w:sz="0" w:space="0" w:color="auto"/>
        <w:right w:val="none" w:sz="0" w:space="0" w:color="auto"/>
      </w:divBdr>
    </w:div>
    <w:div w:id="452486420">
      <w:bodyDiv w:val="1"/>
      <w:marLeft w:val="0"/>
      <w:marRight w:val="0"/>
      <w:marTop w:val="0"/>
      <w:marBottom w:val="0"/>
      <w:divBdr>
        <w:top w:val="none" w:sz="0" w:space="0" w:color="auto"/>
        <w:left w:val="none" w:sz="0" w:space="0" w:color="auto"/>
        <w:bottom w:val="none" w:sz="0" w:space="0" w:color="auto"/>
        <w:right w:val="none" w:sz="0" w:space="0" w:color="auto"/>
      </w:divBdr>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819074819">
      <w:bodyDiv w:val="1"/>
      <w:marLeft w:val="0"/>
      <w:marRight w:val="0"/>
      <w:marTop w:val="0"/>
      <w:marBottom w:val="0"/>
      <w:divBdr>
        <w:top w:val="none" w:sz="0" w:space="0" w:color="auto"/>
        <w:left w:val="none" w:sz="0" w:space="0" w:color="auto"/>
        <w:bottom w:val="none" w:sz="0" w:space="0" w:color="auto"/>
        <w:right w:val="none" w:sz="0" w:space="0" w:color="auto"/>
      </w:divBdr>
    </w:div>
    <w:div w:id="95907048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069578727">
      <w:bodyDiv w:val="1"/>
      <w:marLeft w:val="0"/>
      <w:marRight w:val="0"/>
      <w:marTop w:val="0"/>
      <w:marBottom w:val="0"/>
      <w:divBdr>
        <w:top w:val="none" w:sz="0" w:space="0" w:color="auto"/>
        <w:left w:val="none" w:sz="0" w:space="0" w:color="auto"/>
        <w:bottom w:val="none" w:sz="0" w:space="0" w:color="auto"/>
        <w:right w:val="none" w:sz="0" w:space="0" w:color="auto"/>
      </w:divBdr>
    </w:div>
    <w:div w:id="1121194326">
      <w:bodyDiv w:val="1"/>
      <w:marLeft w:val="0"/>
      <w:marRight w:val="0"/>
      <w:marTop w:val="0"/>
      <w:marBottom w:val="0"/>
      <w:divBdr>
        <w:top w:val="none" w:sz="0" w:space="0" w:color="auto"/>
        <w:left w:val="none" w:sz="0" w:space="0" w:color="auto"/>
        <w:bottom w:val="none" w:sz="0" w:space="0" w:color="auto"/>
        <w:right w:val="none" w:sz="0" w:space="0" w:color="auto"/>
      </w:divBdr>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414818322">
      <w:bodyDiv w:val="1"/>
      <w:marLeft w:val="0"/>
      <w:marRight w:val="0"/>
      <w:marTop w:val="0"/>
      <w:marBottom w:val="0"/>
      <w:divBdr>
        <w:top w:val="none" w:sz="0" w:space="0" w:color="auto"/>
        <w:left w:val="none" w:sz="0" w:space="0" w:color="auto"/>
        <w:bottom w:val="none" w:sz="0" w:space="0" w:color="auto"/>
        <w:right w:val="none" w:sz="0" w:space="0" w:color="auto"/>
      </w:divBdr>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32844725">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737316544">
      <w:bodyDiv w:val="1"/>
      <w:marLeft w:val="0"/>
      <w:marRight w:val="0"/>
      <w:marTop w:val="0"/>
      <w:marBottom w:val="0"/>
      <w:divBdr>
        <w:top w:val="none" w:sz="0" w:space="0" w:color="auto"/>
        <w:left w:val="none" w:sz="0" w:space="0" w:color="auto"/>
        <w:bottom w:val="none" w:sz="0" w:space="0" w:color="auto"/>
        <w:right w:val="none" w:sz="0" w:space="0" w:color="auto"/>
      </w:divBdr>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11538">
      <w:bodyDiv w:val="1"/>
      <w:marLeft w:val="0"/>
      <w:marRight w:val="0"/>
      <w:marTop w:val="0"/>
      <w:marBottom w:val="0"/>
      <w:divBdr>
        <w:top w:val="none" w:sz="0" w:space="0" w:color="auto"/>
        <w:left w:val="none" w:sz="0" w:space="0" w:color="auto"/>
        <w:bottom w:val="none" w:sz="0" w:space="0" w:color="auto"/>
        <w:right w:val="none" w:sz="0" w:space="0" w:color="auto"/>
      </w:divBdr>
    </w:div>
    <w:div w:id="1825505540">
      <w:bodyDiv w:val="1"/>
      <w:marLeft w:val="0"/>
      <w:marRight w:val="0"/>
      <w:marTop w:val="0"/>
      <w:marBottom w:val="0"/>
      <w:divBdr>
        <w:top w:val="none" w:sz="0" w:space="0" w:color="auto"/>
        <w:left w:val="none" w:sz="0" w:space="0" w:color="auto"/>
        <w:bottom w:val="none" w:sz="0" w:space="0" w:color="auto"/>
        <w:right w:val="none" w:sz="0" w:space="0" w:color="auto"/>
      </w:divBdr>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urbarko-rvb.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02083-8D71-44CB-8995-429A9418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9047</Words>
  <Characters>5158</Characters>
  <Application>Microsoft Office Word</Application>
  <DocSecurity>0</DocSecurity>
  <Lines>42</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Virginija</cp:lastModifiedBy>
  <cp:revision>2</cp:revision>
  <cp:lastPrinted>2025-12-29T07:17:00Z</cp:lastPrinted>
  <dcterms:created xsi:type="dcterms:W3CDTF">2025-12-29T10:33:00Z</dcterms:created>
  <dcterms:modified xsi:type="dcterms:W3CDTF">2025-12-29T10:33:00Z</dcterms:modified>
</cp:coreProperties>
</file>